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C0FAD" w14:textId="50685395" w:rsidR="00017F03" w:rsidRDefault="000D5FFA" w:rsidP="008521BC">
      <w:pPr>
        <w:sectPr w:rsidR="00017F03" w:rsidSect="00E56355">
          <w:headerReference w:type="even" r:id="rId11"/>
          <w:footerReference w:type="default" r:id="rId12"/>
          <w:headerReference w:type="first" r:id="rId13"/>
          <w:footerReference w:type="first" r:id="rId14"/>
          <w:pgSz w:w="11900" w:h="16840"/>
          <w:pgMar w:top="1134" w:right="1134" w:bottom="1134" w:left="1134" w:header="720" w:footer="720" w:gutter="0"/>
          <w:cols w:space="720"/>
          <w:docGrid w:linePitch="360"/>
        </w:sectPr>
      </w:pPr>
      <w:r>
        <w:rPr>
          <w:noProof/>
          <w:lang w:eastAsia="en-GB"/>
        </w:rPr>
        <w:drawing>
          <wp:anchor distT="0" distB="0" distL="114300" distR="114300" simplePos="0" relativeHeight="251653120" behindDoc="0" locked="0" layoutInCell="1" allowOverlap="1" wp14:anchorId="7F455810" wp14:editId="4D5B60F5">
            <wp:simplePos x="0" y="0"/>
            <wp:positionH relativeFrom="page">
              <wp:align>left</wp:align>
            </wp:positionH>
            <wp:positionV relativeFrom="page">
              <wp:posOffset>3968750</wp:posOffset>
            </wp:positionV>
            <wp:extent cx="7557865" cy="5037347"/>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57865" cy="5037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14C">
        <w:rPr>
          <w:noProof/>
          <w:lang w:eastAsia="en-GB"/>
        </w:rPr>
        <w:drawing>
          <wp:anchor distT="0" distB="0" distL="114300" distR="114300" simplePos="0" relativeHeight="251663360" behindDoc="1" locked="0" layoutInCell="1" allowOverlap="1" wp14:anchorId="1AA061FB" wp14:editId="03CFF39B">
            <wp:simplePos x="0" y="0"/>
            <wp:positionH relativeFrom="column">
              <wp:posOffset>4116705</wp:posOffset>
            </wp:positionH>
            <wp:positionV relativeFrom="paragraph">
              <wp:posOffset>835660</wp:posOffset>
            </wp:positionV>
            <wp:extent cx="1398270" cy="1238250"/>
            <wp:effectExtent l="0" t="0" r="0" b="0"/>
            <wp:wrapTight wrapText="bothSides">
              <wp:wrapPolygon edited="0">
                <wp:start x="0" y="0"/>
                <wp:lineTo x="0" y="21268"/>
                <wp:lineTo x="21188" y="21268"/>
                <wp:lineTo x="21188" y="0"/>
                <wp:lineTo x="0" y="0"/>
              </wp:wrapPolygon>
            </wp:wrapTight>
            <wp:docPr id="13493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5219"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398270" cy="1238250"/>
                    </a:xfrm>
                    <a:prstGeom prst="rect">
                      <a:avLst/>
                    </a:prstGeom>
                  </pic:spPr>
                </pic:pic>
              </a:graphicData>
            </a:graphic>
            <wp14:sizeRelH relativeFrom="page">
              <wp14:pctWidth>0</wp14:pctWidth>
            </wp14:sizeRelH>
            <wp14:sizeRelV relativeFrom="page">
              <wp14:pctHeight>0</wp14:pctHeight>
            </wp14:sizeRelV>
          </wp:anchor>
        </w:drawing>
      </w:r>
      <w:r w:rsidR="007C79B2">
        <w:rPr>
          <w:noProof/>
          <w:lang w:eastAsia="en-GB"/>
        </w:rPr>
        <mc:AlternateContent>
          <mc:Choice Requires="wps">
            <w:drawing>
              <wp:anchor distT="0" distB="0" distL="114300" distR="114300" simplePos="0" relativeHeight="251654144" behindDoc="0" locked="0" layoutInCell="1" allowOverlap="1" wp14:anchorId="0155E411" wp14:editId="7DA52623">
                <wp:simplePos x="0" y="0"/>
                <wp:positionH relativeFrom="column">
                  <wp:posOffset>-4733290</wp:posOffset>
                </wp:positionH>
                <wp:positionV relativeFrom="page">
                  <wp:posOffset>-10369550</wp:posOffset>
                </wp:positionV>
                <wp:extent cx="15201900" cy="15690850"/>
                <wp:effectExtent l="0" t="0" r="0" b="6350"/>
                <wp:wrapThrough wrapText="bothSides">
                  <wp:wrapPolygon edited="0">
                    <wp:start x="10123" y="0"/>
                    <wp:lineTo x="9501" y="26"/>
                    <wp:lineTo x="7687" y="341"/>
                    <wp:lineTo x="7417" y="498"/>
                    <wp:lineTo x="6523" y="813"/>
                    <wp:lineTo x="5630" y="1259"/>
                    <wp:lineTo x="4926" y="1678"/>
                    <wp:lineTo x="4304" y="2098"/>
                    <wp:lineTo x="3789" y="2518"/>
                    <wp:lineTo x="2896" y="3357"/>
                    <wp:lineTo x="2165" y="4196"/>
                    <wp:lineTo x="1597" y="5035"/>
                    <wp:lineTo x="1110" y="5874"/>
                    <wp:lineTo x="731" y="6713"/>
                    <wp:lineTo x="298" y="7972"/>
                    <wp:lineTo x="217" y="8392"/>
                    <wp:lineTo x="108" y="8811"/>
                    <wp:lineTo x="0" y="9651"/>
                    <wp:lineTo x="0" y="11512"/>
                    <wp:lineTo x="27" y="12168"/>
                    <wp:lineTo x="162" y="13007"/>
                    <wp:lineTo x="379" y="13846"/>
                    <wp:lineTo x="650" y="14686"/>
                    <wp:lineTo x="1029" y="15525"/>
                    <wp:lineTo x="1705" y="16783"/>
                    <wp:lineTo x="2328" y="17623"/>
                    <wp:lineTo x="3086" y="18462"/>
                    <wp:lineTo x="4033" y="19301"/>
                    <wp:lineTo x="5278" y="20140"/>
                    <wp:lineTo x="6063" y="20560"/>
                    <wp:lineTo x="7092" y="21006"/>
                    <wp:lineTo x="8499" y="21399"/>
                    <wp:lineTo x="8608" y="21425"/>
                    <wp:lineTo x="9771" y="21583"/>
                    <wp:lineTo x="10015" y="21583"/>
                    <wp:lineTo x="11558" y="21583"/>
                    <wp:lineTo x="11829" y="21583"/>
                    <wp:lineTo x="12965" y="21425"/>
                    <wp:lineTo x="13074" y="21399"/>
                    <wp:lineTo x="14481" y="21006"/>
                    <wp:lineTo x="15510" y="20560"/>
                    <wp:lineTo x="16295" y="20140"/>
                    <wp:lineTo x="16971" y="19721"/>
                    <wp:lineTo x="18027" y="18881"/>
                    <wp:lineTo x="18893" y="18042"/>
                    <wp:lineTo x="20138" y="16364"/>
                    <wp:lineTo x="20598" y="15525"/>
                    <wp:lineTo x="20761" y="15105"/>
                    <wp:lineTo x="21329" y="13427"/>
                    <wp:lineTo x="21492" y="12588"/>
                    <wp:lineTo x="21573" y="11748"/>
                    <wp:lineTo x="21573" y="9651"/>
                    <wp:lineTo x="21519" y="9231"/>
                    <wp:lineTo x="21383" y="8392"/>
                    <wp:lineTo x="21005" y="7133"/>
                    <wp:lineTo x="20653" y="6294"/>
                    <wp:lineTo x="20247" y="5455"/>
                    <wp:lineTo x="19705" y="4615"/>
                    <wp:lineTo x="19056" y="3776"/>
                    <wp:lineTo x="18271" y="2937"/>
                    <wp:lineTo x="17269" y="2098"/>
                    <wp:lineTo x="16647" y="1678"/>
                    <wp:lineTo x="16051" y="1311"/>
                    <wp:lineTo x="15077" y="813"/>
                    <wp:lineTo x="14021" y="446"/>
                    <wp:lineTo x="13886" y="341"/>
                    <wp:lineTo x="12072" y="26"/>
                    <wp:lineTo x="11450" y="0"/>
                    <wp:lineTo x="10123" y="0"/>
                  </wp:wrapPolygon>
                </wp:wrapThrough>
                <wp:docPr id="3" name="Oval 3"/>
                <wp:cNvGraphicFramePr/>
                <a:graphic xmlns:a="http://schemas.openxmlformats.org/drawingml/2006/main">
                  <a:graphicData uri="http://schemas.microsoft.com/office/word/2010/wordprocessingShape">
                    <wps:wsp>
                      <wps:cNvSpPr/>
                      <wps:spPr>
                        <a:xfrm>
                          <a:off x="0" y="0"/>
                          <a:ext cx="15201900" cy="15690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CBC9D" id="Oval 3" o:spid="_x0000_s1026" style="position:absolute;margin-left:-372.7pt;margin-top:-816.5pt;width:1197pt;height:12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c3gAIAAGQFAAAOAAAAZHJzL2Uyb0RvYy54bWysVEtvGyEQvlfqf0Dc69214jSxso6sRK4q&#10;WYnVpMoZs+BFYhkK2Gv313dgH06bqIeqe2CB+eabBzNzc3tsNDkI5xWYkhaTnBJhOFTK7Er6/Xn1&#10;6YoSH5ipmAYjSnoSnt4uPn64ae1cTKEGXQlHkMT4eWtLWodg51nmeS0a5idghUGhBNewgEe3yyrH&#10;WmRvdDbN88usBVdZB1x4j7f3nZAuEr+UgodHKb0IRJcUfQtpdWndxjVb3LD5zjFbK967wf7Bi4Yp&#10;g0ZHqnsWGNk79YaqUdyBBxkmHJoMpFRcpBgwmiL/I5qnmlmRYsHkeDumyf8/Wv5weLIbh2lorZ97&#10;3MYojtI18Y/+kWNK1mlMljgGwvGymKHH1zkmlaOwmF1e51ezlNDsTGCdD18ENCRuSiq0VtbHkNic&#10;HdY+oF1ED6h47UGraqW0TodYBuJOO3Jg+IDbXREfDDV+Q2kTsQaiVieON9k5oLQLJy0iTptvQhJV&#10;YQjT5EiqtbMRxrkwoehENatEZ3uW4zdYH9xKviTCyCzR/sjdEwzIjmTg7rzs8VFVpFIdlfO/OdYp&#10;jxrJMpgwKjfKgHuPQGNUveUOPySpS03M0haq08YRB12jeMtXCl9uzXzYMIedgc+N3R4ecZEa2pJC&#10;v6OkBvfzvfuIx4JFKSUtdlpJ/Y89c4IS/dVgKV8XFxexNdPhYvZ5igf3WrJ9LTH75g6wFgqcK5an&#10;bcQHPWylg+YFh8IyWkURMxxtl5QHNxzuQjcBcKxwsVwmGLajZWFtniyP5DGrsSyfjy/M2b58A9b+&#10;Awxd+aaEO2zUNLDcB5Aq1fc5r32+sZVT4fRjJ86K1+eEOg/HxS8AAAD//wMAUEsDBBQABgAIAAAA&#10;IQBOSwf55gAAAA8BAAAPAAAAZHJzL2Rvd25yZXYueG1sTI/LTsMwEEX3SPyDNUjsWrs4CVGIUyFe&#10;mxYQAQmxc2OTRI3Hke024e9xV7Cb0RzdObdcz2YgR+18b1HAasmAaGys6rEV8PH+uMiB+CBRycGi&#10;FvCjPayr87NSFspO+KaPdWhJDEFfSAFdCGNBqW86baRf2lFjvH1bZ2SIq2upcnKK4WagV4xl1Mge&#10;44dOjvqu082+PhgB28+XPXfp0/3r88NmqhlP+3rzJcTlxXx7AyToOfzBcNKP6lBFp509oPJkELC4&#10;TtIksnFaZZzHXicoS/IMyE5AznMGtCrp/x7VLwAAAP//AwBQSwECLQAUAAYACAAAACEAtoM4kv4A&#10;AADhAQAAEwAAAAAAAAAAAAAAAAAAAAAAW0NvbnRlbnRfVHlwZXNdLnhtbFBLAQItABQABgAIAAAA&#10;IQA4/SH/1gAAAJQBAAALAAAAAAAAAAAAAAAAAC8BAABfcmVscy8ucmVsc1BLAQItABQABgAIAAAA&#10;IQAtjSc3gAIAAGQFAAAOAAAAAAAAAAAAAAAAAC4CAABkcnMvZTJvRG9jLnhtbFBLAQItABQABgAI&#10;AAAAIQBOSwf55gAAAA8BAAAPAAAAAAAAAAAAAAAAANoEAABkcnMvZG93bnJldi54bWxQSwUGAAAA&#10;AAQABADzAAAA7QUAAAAA&#10;" fillcolor="white [3212]" stroked="f" strokeweight="1pt">
                <v:stroke joinstyle="miter"/>
                <w10:wrap type="through" anchory="page"/>
              </v:oval>
            </w:pict>
          </mc:Fallback>
        </mc:AlternateContent>
      </w:r>
      <w:r w:rsidR="000C0618">
        <w:rPr>
          <w:noProof/>
          <w:lang w:eastAsia="en-GB"/>
        </w:rPr>
        <mc:AlternateContent>
          <mc:Choice Requires="wps">
            <w:drawing>
              <wp:anchor distT="0" distB="0" distL="114300" distR="114300" simplePos="0" relativeHeight="251661312" behindDoc="0" locked="0" layoutInCell="1" allowOverlap="1" wp14:anchorId="23962079" wp14:editId="2EAB991B">
                <wp:simplePos x="0" y="0"/>
                <wp:positionH relativeFrom="column">
                  <wp:posOffset>67310</wp:posOffset>
                </wp:positionH>
                <wp:positionV relativeFrom="paragraph">
                  <wp:posOffset>3001010</wp:posOffset>
                </wp:positionV>
                <wp:extent cx="57912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7912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C2E267" w14:textId="6FBA53B5" w:rsidR="00C850E9" w:rsidRPr="00CB1F03" w:rsidRDefault="00CB1F03" w:rsidP="0033329D">
                            <w:pPr>
                              <w:pStyle w:val="AReporttitle"/>
                              <w:rPr>
                                <w:sz w:val="36"/>
                                <w:szCs w:val="36"/>
                              </w:rPr>
                            </w:pPr>
                            <w:r w:rsidRPr="00CB1F03">
                              <w:rPr>
                                <w:sz w:val="36"/>
                                <w:szCs w:val="36"/>
                              </w:rPr>
                              <w:t xml:space="preserve">Aberlour Alternative Routes </w:t>
                            </w:r>
                            <w:r w:rsidR="00F87A8C">
                              <w:rPr>
                                <w:sz w:val="36"/>
                                <w:szCs w:val="36"/>
                              </w:rPr>
                              <w:t>#</w:t>
                            </w:r>
                            <w:r w:rsidR="00C20D92">
                              <w:rPr>
                                <w:sz w:val="36"/>
                                <w:szCs w:val="36"/>
                              </w:rPr>
                              <w:t>C</w:t>
                            </w:r>
                            <w:r w:rsidR="00F87A8C">
                              <w:rPr>
                                <w:sz w:val="36"/>
                                <w:szCs w:val="36"/>
                              </w:rPr>
                              <w:t>ashback</w:t>
                            </w:r>
                          </w:p>
                          <w:p w14:paraId="157497C9" w14:textId="5FC4CD24" w:rsidR="00C850E9" w:rsidRPr="000C0618" w:rsidRDefault="00AD0DEF" w:rsidP="0033329D">
                            <w:pPr>
                              <w:pStyle w:val="AReportSubtitle"/>
                              <w:rPr>
                                <w:sz w:val="36"/>
                                <w:szCs w:val="36"/>
                              </w:rPr>
                            </w:pPr>
                            <w:r w:rsidRPr="000C0618">
                              <w:rPr>
                                <w:sz w:val="36"/>
                                <w:szCs w:val="36"/>
                              </w:rPr>
                              <w:t>Children’s Rights and Wellbeing Impact Assessment</w:t>
                            </w:r>
                          </w:p>
                          <w:p w14:paraId="2859DD0F" w14:textId="77777777" w:rsidR="000C0618" w:rsidRPr="00AD0DEF" w:rsidRDefault="000C0618" w:rsidP="0033329D">
                            <w:pPr>
                              <w:pStyle w:val="AReportSubtitle"/>
                              <w:rPr>
                                <w:sz w:val="24"/>
                                <w:szCs w:val="24"/>
                              </w:rPr>
                            </w:pPr>
                          </w:p>
                          <w:p w14:paraId="34EFB1FE" w14:textId="393BB42A" w:rsidR="00C850E9" w:rsidRDefault="003302F1" w:rsidP="0033329D">
                            <w:pPr>
                              <w:pStyle w:val="AReportDate"/>
                            </w:pPr>
                            <w:r>
                              <w:t>December 2023</w:t>
                            </w:r>
                          </w:p>
                          <w:p w14:paraId="6A8C2B0C" w14:textId="1EDEDCD5" w:rsidR="00BB45A0" w:rsidRPr="00BB45A0" w:rsidRDefault="00BB45A0" w:rsidP="0033329D">
                            <w:pPr>
                              <w:pStyle w:val="AReportDate"/>
                              <w:rPr>
                                <w:color w:val="FF0000"/>
                              </w:rPr>
                            </w:pPr>
                          </w:p>
                          <w:p w14:paraId="1E5C5A08" w14:textId="34D48D20" w:rsidR="00C850E9" w:rsidRPr="00C850E9" w:rsidRDefault="00C850E9">
                            <w:pPr>
                              <w:rPr>
                                <w:sz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62079" id="_x0000_t202" coordsize="21600,21600" o:spt="202" path="m,l,21600r21600,l21600,xe">
                <v:stroke joinstyle="miter"/>
                <v:path gradientshapeok="t" o:connecttype="rect"/>
              </v:shapetype>
              <v:shape id="Text Box 7" o:spid="_x0000_s1026" type="#_x0000_t202" style="position:absolute;margin-left:5.3pt;margin-top:236.3pt;width:456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TJVgIAACUFAAAOAAAAZHJzL2Uyb0RvYy54bWysVN9v0zAQfkfif7D8ztJOAkq1dCqbhpCm&#10;bdqG9uw6dhvh+Mz52qT89ZydpBuFlyFenMv5fn73nc/Ou8aJncFYgy/l9GQihfEaqtqvS/nt8erd&#10;TIpIylfKgTel3Jsozxdv35y1YW5OYQOuMig4iI/zNpRyQxTmRRH1xjQqnkAwni8tYKOIf3FdVKha&#10;jt644nQy+VC0gFVA0CZG1l72l3KR41trNN1aGw0JV0qujfKJ+Vyls1icqfkaVdjUeihD/UMVjao9&#10;Jz2EulSkxBbrP0I1tUaIYOlEQ1OAtbU2uQfuZjo56uZho4LJvTA4MRxgiv8vrL7ZPYQ7FNR9ho4H&#10;mABpQ5xHVqZ+OotN+nKlgu8Zwv0BNtOR0Kx8//HTlGchhea76ex0NuMfjlM8uweM9MVAI5JQSuS5&#10;ZLjU7jpSbzqapGwermrn8myc/03BMXuNycMdvJ8rzhLtnUlezt8bK+oqF54UmVbmwqHYKSaE0tp4&#10;yj3nuGydrCznfo3jYJ9c+6pe43zwyJnB08G5qT1gRumo7Or7WLLt7RnqF30nkbpVN0xyBdWeB4zQ&#10;cz8GfVXzEK5VpDuFTHYeHC8w3fJhHbSlhEGSYgP482/6ZM8c5FspWl6eUsYfW4VGCvfVMzvTpo0C&#10;jsJqFPy2uQCGf8pPQ9BZZAckN4oWoXnivV6mLHylvOZcpaRRvKB+hfld0Ga5zEa8T0HRtX8IOoVO&#10;cCZKPXZPCsPAO2LK3sC4Vmp+RL/eNnl6WG4JbJ25mQDtURyA5l3M7B7ejbTsL/+z1fPrtvgFAAD/&#10;/wMAUEsDBBQABgAIAAAAIQBMN9tr3QAAAAoBAAAPAAAAZHJzL2Rvd25yZXYueG1sTI/BTsMwEETv&#10;lfgHa5G4tTYRSmmIU1UITkiINBw4OvE2iRqvQ+y24e/ZnuA2oxnNvs23sxvEGafQe9Jwv1IgkBpv&#10;e2o1fFavy0cQIRqyZvCEGn4wwLa4WeQms/5CJZ73sRU8QiEzGroYx0zK0HToTFj5EYmzg5+ciWyn&#10;VtrJXHjcDTJRKpXO9MQXOjPic4fNcX9yGnZfVL703+/1R3ko+6raKHpLj1rf3c67JxAR5/hXhis+&#10;o0PBTLU/kQ1iYK9Sbmp4WCcsuLBJrqLWsE45kkUu/79Q/AIAAP//AwBQSwECLQAUAAYACAAAACEA&#10;toM4kv4AAADhAQAAEwAAAAAAAAAAAAAAAAAAAAAAW0NvbnRlbnRfVHlwZXNdLnhtbFBLAQItABQA&#10;BgAIAAAAIQA4/SH/1gAAAJQBAAALAAAAAAAAAAAAAAAAAC8BAABfcmVscy8ucmVsc1BLAQItABQA&#10;BgAIAAAAIQCXxZTJVgIAACUFAAAOAAAAAAAAAAAAAAAAAC4CAABkcnMvZTJvRG9jLnhtbFBLAQIt&#10;ABQABgAIAAAAIQBMN9tr3QAAAAoBAAAPAAAAAAAAAAAAAAAAALAEAABkcnMvZG93bnJldi54bWxQ&#10;SwUGAAAAAAQABADzAAAAugUAAAAA&#10;" filled="f" stroked="f">
                <v:textbox inset="0,0,0,0">
                  <w:txbxContent>
                    <w:p w14:paraId="7EC2E267" w14:textId="6FBA53B5" w:rsidR="00C850E9" w:rsidRPr="00CB1F03" w:rsidRDefault="00CB1F03" w:rsidP="0033329D">
                      <w:pPr>
                        <w:pStyle w:val="AReporttitle"/>
                        <w:rPr>
                          <w:sz w:val="36"/>
                          <w:szCs w:val="36"/>
                        </w:rPr>
                      </w:pPr>
                      <w:r w:rsidRPr="00CB1F03">
                        <w:rPr>
                          <w:sz w:val="36"/>
                          <w:szCs w:val="36"/>
                        </w:rPr>
                        <w:t xml:space="preserve">Aberlour Alternative Routes </w:t>
                      </w:r>
                      <w:r w:rsidR="00F87A8C">
                        <w:rPr>
                          <w:sz w:val="36"/>
                          <w:szCs w:val="36"/>
                        </w:rPr>
                        <w:t>#</w:t>
                      </w:r>
                      <w:r w:rsidR="00C20D92">
                        <w:rPr>
                          <w:sz w:val="36"/>
                          <w:szCs w:val="36"/>
                        </w:rPr>
                        <w:t>C</w:t>
                      </w:r>
                      <w:r w:rsidR="00F87A8C">
                        <w:rPr>
                          <w:sz w:val="36"/>
                          <w:szCs w:val="36"/>
                        </w:rPr>
                        <w:t>ashback</w:t>
                      </w:r>
                    </w:p>
                    <w:p w14:paraId="157497C9" w14:textId="5FC4CD24" w:rsidR="00C850E9" w:rsidRPr="000C0618" w:rsidRDefault="00AD0DEF" w:rsidP="0033329D">
                      <w:pPr>
                        <w:pStyle w:val="AReportSubtitle"/>
                        <w:rPr>
                          <w:sz w:val="36"/>
                          <w:szCs w:val="36"/>
                        </w:rPr>
                      </w:pPr>
                      <w:r w:rsidRPr="000C0618">
                        <w:rPr>
                          <w:sz w:val="36"/>
                          <w:szCs w:val="36"/>
                        </w:rPr>
                        <w:t>Children’s Rights and Wellbeing Impact Assessment</w:t>
                      </w:r>
                    </w:p>
                    <w:p w14:paraId="2859DD0F" w14:textId="77777777" w:rsidR="000C0618" w:rsidRPr="00AD0DEF" w:rsidRDefault="000C0618" w:rsidP="0033329D">
                      <w:pPr>
                        <w:pStyle w:val="AReportSubtitle"/>
                        <w:rPr>
                          <w:sz w:val="24"/>
                          <w:szCs w:val="24"/>
                        </w:rPr>
                      </w:pPr>
                    </w:p>
                    <w:p w14:paraId="34EFB1FE" w14:textId="393BB42A" w:rsidR="00C850E9" w:rsidRDefault="003302F1" w:rsidP="0033329D">
                      <w:pPr>
                        <w:pStyle w:val="AReportDate"/>
                      </w:pPr>
                      <w:r>
                        <w:t>December 2023</w:t>
                      </w:r>
                    </w:p>
                    <w:p w14:paraId="6A8C2B0C" w14:textId="1EDEDCD5" w:rsidR="00BB45A0" w:rsidRPr="00BB45A0" w:rsidRDefault="00BB45A0" w:rsidP="0033329D">
                      <w:pPr>
                        <w:pStyle w:val="AReportDate"/>
                        <w:rPr>
                          <w:color w:val="FF0000"/>
                        </w:rPr>
                      </w:pPr>
                    </w:p>
                    <w:p w14:paraId="1E5C5A08" w14:textId="34D48D20" w:rsidR="00C850E9" w:rsidRPr="00C850E9" w:rsidRDefault="00C850E9">
                      <w:pPr>
                        <w:rPr>
                          <w:sz w:val="32"/>
                        </w:rPr>
                      </w:pPr>
                    </w:p>
                  </w:txbxContent>
                </v:textbox>
                <w10:wrap type="square"/>
              </v:shape>
            </w:pict>
          </mc:Fallback>
        </mc:AlternateContent>
      </w:r>
      <w:r w:rsidR="00C47BF1">
        <w:rPr>
          <w:noProof/>
          <w:lang w:eastAsia="en-GB"/>
        </w:rPr>
        <mc:AlternateContent>
          <mc:Choice Requires="wps">
            <w:drawing>
              <wp:anchor distT="0" distB="0" distL="114300" distR="114300" simplePos="0" relativeHeight="251655168" behindDoc="0" locked="0" layoutInCell="1" allowOverlap="1" wp14:anchorId="335647FE" wp14:editId="2D5857CC">
                <wp:simplePos x="0" y="0"/>
                <wp:positionH relativeFrom="column">
                  <wp:posOffset>-1951990</wp:posOffset>
                </wp:positionH>
                <wp:positionV relativeFrom="page">
                  <wp:posOffset>-1245870</wp:posOffset>
                </wp:positionV>
                <wp:extent cx="3949065" cy="3949065"/>
                <wp:effectExtent l="0" t="0" r="0" b="0"/>
                <wp:wrapThrough wrapText="bothSides">
                  <wp:wrapPolygon edited="0">
                    <wp:start x="8753" y="0"/>
                    <wp:lineTo x="7224" y="278"/>
                    <wp:lineTo x="3751" y="1806"/>
                    <wp:lineTo x="2779" y="3195"/>
                    <wp:lineTo x="1667" y="4446"/>
                    <wp:lineTo x="417" y="6669"/>
                    <wp:lineTo x="0" y="8336"/>
                    <wp:lineTo x="0" y="13337"/>
                    <wp:lineTo x="834" y="15560"/>
                    <wp:lineTo x="2084" y="17783"/>
                    <wp:lineTo x="4724" y="20006"/>
                    <wp:lineTo x="4863" y="20284"/>
                    <wp:lineTo x="8058" y="21395"/>
                    <wp:lineTo x="8753" y="21395"/>
                    <wp:lineTo x="12643" y="21395"/>
                    <wp:lineTo x="13337" y="21395"/>
                    <wp:lineTo x="16533" y="20284"/>
                    <wp:lineTo x="16671" y="20006"/>
                    <wp:lineTo x="19311" y="17783"/>
                    <wp:lineTo x="20562" y="15560"/>
                    <wp:lineTo x="21395" y="13337"/>
                    <wp:lineTo x="21395" y="8336"/>
                    <wp:lineTo x="20978" y="6669"/>
                    <wp:lineTo x="19867" y="4446"/>
                    <wp:lineTo x="18339" y="2918"/>
                    <wp:lineTo x="17644" y="1945"/>
                    <wp:lineTo x="13893" y="139"/>
                    <wp:lineTo x="12643" y="0"/>
                    <wp:lineTo x="8753" y="0"/>
                  </wp:wrapPolygon>
                </wp:wrapThrough>
                <wp:docPr id="2" name="Oval 2"/>
                <wp:cNvGraphicFramePr/>
                <a:graphic xmlns:a="http://schemas.openxmlformats.org/drawingml/2006/main">
                  <a:graphicData uri="http://schemas.microsoft.com/office/word/2010/wordprocessingShape">
                    <wps:wsp>
                      <wps:cNvSpPr/>
                      <wps:spPr>
                        <a:xfrm>
                          <a:off x="0" y="0"/>
                          <a:ext cx="3949065" cy="394906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2A837" id="Oval 2" o:spid="_x0000_s1026" style="position:absolute;margin-left:-153.7pt;margin-top:-98.1pt;width:310.95pt;height:31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dUdwIAAGYFAAAOAAAAZHJzL2Uyb0RvYy54bWysVEtvGjEQvlfqf7B8b3ahkBbEEiGiVJVQ&#10;EiWpcna8NmvJ63Ftw0J/fcfeBzSJeqjKwXg833zz2JlZXB1qTfbCeQWmoKOLnBJhOJTKbAv64+nm&#10;01dKfGCmZBqMKOhReHq1/Phh0di5GEMFuhSOIInx88YWtArBzrPM80rUzF+AFQaVElzNAopum5WO&#10;Nche62yc55dZA660DrjwHl+vWyVdJn4pBQ93UnoRiC4oxhbS6dL5Es9suWDzrWO2UrwLg/1DFDVT&#10;Bp0OVNcsMLJz6g1VrbgDDzJccKgzkFJxkXLAbEb5q2weK2ZFygWL4+1QJv//aPnt/tHeOyxDY/3c&#10;4zVmcZCujv8YHzmkYh2HYolDIBwfP88ms/xySglHXS8gT3Yyt86HbwJqEi8FFVor62NCbM72Gx9a&#10;dI+Kzx60Km+U1kmITSDW2pE9w8/HOBcmjOMnQx9/ILWJeAPRslXHl+yUUrqFoxYRp82DkESVmMQ4&#10;BZO67bWjUauqWCla/9Mcf733PrQUSyKMzBL9D9wdQY88T2LU0XT4aCpSsw7G+d8Ca1McLJJnMGEw&#10;rpUB9x6BDoPnFt8XqS1NrNILlMd7Rxy0o+Itv1H49TbMh3vmcDZwinDewx0eUkNTUOhulFTgfr33&#10;HvHYsqilpMFZK6j/uWNOUKK/G2zm2WgyicOZhMn0yxgFd655OdeYXb0G7IcRbhbL0zXig+6v0kH9&#10;jGthFb2iihmOvgvKg+uFdWh3AC4WLlarBMOBtCxszKPlkTxWNbbm0+GZOdu1cMDuv4V+Lt+0cYuN&#10;lgZWuwBSpR4/1bWrNw5zapxu8cRtcS4n1Gk9Ln8DAAD//wMAUEsDBBQABgAIAAAAIQCud0Lh5QAA&#10;AA0BAAAPAAAAZHJzL2Rvd25yZXYueG1sTI/BToNAEIbvJr7DZky8mHaB0tYiS2OMeuhJaWN6XGDK&#10;krKzhN0C9eldT3qbyXz55/vT7aRbNmBvG0MCwnkADKk0VUO1gMP+bfYIzDpJlWwNoYArWthmtzep&#10;TCoz0icOuauZDyGbSAHKuS7h3JYKtbRz0yH528n0Wjq/9jWvejn6cN3yKAhWXMuG/AclO3xRWJ7z&#10;ixZwLq7Hj9BscnV8L4vXh+/T124chLi/m56fgDmc3B8Mv/peHTLvVJgLVZa1AmaLYB171k/hZhUB&#10;88wijJfACgFxtFwDz1L+v0X2AwAA//8DAFBLAQItABQABgAIAAAAIQC2gziS/gAAAOEBAAATAAAA&#10;AAAAAAAAAAAAAAAAAABbQ29udGVudF9UeXBlc10ueG1sUEsBAi0AFAAGAAgAAAAhADj9If/WAAAA&#10;lAEAAAsAAAAAAAAAAAAAAAAALwEAAF9yZWxzLy5yZWxzUEsBAi0AFAAGAAgAAAAhAL2ut1R3AgAA&#10;ZgUAAA4AAAAAAAAAAAAAAAAALgIAAGRycy9lMm9Eb2MueG1sUEsBAi0AFAAGAAgAAAAhAK53QuHl&#10;AAAADQEAAA8AAAAAAAAAAAAAAAAA0QQAAGRycy9kb3ducmV2LnhtbFBLBQYAAAAABAAEAPMAAADj&#10;BQAAAAA=&#10;" fillcolor="#f68e1e [3205]" stroked="f" strokeweight="1pt">
                <v:stroke joinstyle="miter"/>
                <w10:wrap type="through" anchory="page"/>
              </v:oval>
            </w:pict>
          </mc:Fallback>
        </mc:AlternateContent>
      </w:r>
      <w:r w:rsidR="00C47BF1">
        <w:rPr>
          <w:noProof/>
          <w:lang w:eastAsia="en-GB"/>
        </w:rPr>
        <mc:AlternateContent>
          <mc:Choice Requires="wps">
            <w:drawing>
              <wp:anchor distT="0" distB="0" distL="114300" distR="114300" simplePos="0" relativeHeight="251662336" behindDoc="0" locked="0" layoutInCell="1" allowOverlap="1" wp14:anchorId="4599D629" wp14:editId="6E1773F8">
                <wp:simplePos x="0" y="0"/>
                <wp:positionH relativeFrom="column">
                  <wp:posOffset>-1196975</wp:posOffset>
                </wp:positionH>
                <wp:positionV relativeFrom="page">
                  <wp:posOffset>1951990</wp:posOffset>
                </wp:positionV>
                <wp:extent cx="1448435" cy="1448435"/>
                <wp:effectExtent l="0" t="0" r="0" b="0"/>
                <wp:wrapThrough wrapText="bothSides">
                  <wp:wrapPolygon edited="0">
                    <wp:start x="7197" y="0"/>
                    <wp:lineTo x="3788" y="1515"/>
                    <wp:lineTo x="0" y="4924"/>
                    <wp:lineTo x="0" y="14015"/>
                    <wp:lineTo x="1894" y="18181"/>
                    <wp:lineTo x="1894" y="18560"/>
                    <wp:lineTo x="6818" y="21212"/>
                    <wp:lineTo x="7197" y="21212"/>
                    <wp:lineTo x="14015" y="21212"/>
                    <wp:lineTo x="14772" y="21212"/>
                    <wp:lineTo x="19318" y="18181"/>
                    <wp:lineTo x="21212" y="14015"/>
                    <wp:lineTo x="21212" y="4924"/>
                    <wp:lineTo x="17424" y="1515"/>
                    <wp:lineTo x="14015" y="0"/>
                    <wp:lineTo x="7197" y="0"/>
                  </wp:wrapPolygon>
                </wp:wrapThrough>
                <wp:docPr id="8" name="Oval 8"/>
                <wp:cNvGraphicFramePr/>
                <a:graphic xmlns:a="http://schemas.openxmlformats.org/drawingml/2006/main">
                  <a:graphicData uri="http://schemas.microsoft.com/office/word/2010/wordprocessingShape">
                    <wps:wsp>
                      <wps:cNvSpPr/>
                      <wps:spPr>
                        <a:xfrm>
                          <a:off x="0" y="0"/>
                          <a:ext cx="1448435" cy="1448435"/>
                        </a:xfrm>
                        <a:prstGeom prst="ellipse">
                          <a:avLst/>
                        </a:prstGeom>
                        <a:solidFill>
                          <a:schemeClr val="accent6">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1F57D" id="Oval 8" o:spid="_x0000_s1026" style="position:absolute;margin-left:-94.25pt;margin-top:153.7pt;width:114.05pt;height:1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efAIAAIkFAAAOAAAAZHJzL2Uyb0RvYy54bWysVEtvGjEQvlfqf7B8bxYopBRliRBRqkoo&#10;QSVVzo7XZi15Pa5tWOiv79heFtSkPVTlYOb5zWNn5ub20GiyF84rMCUdXg0oEYZDpcy2pN+f7j9M&#10;KfGBmYppMKKkR+Hp7fz9u5vWzsQIatCVcARBjJ+1tqR1CHZWFJ7XomH+CqwwqJTgGhaQdduicqxF&#10;9EYXo8HgumjBVdYBF96j9C4r6TzhSyl4eJTSi0B0STG3kF6X3pf4FvMbNts6ZmvFuzTYP2TRMGUw&#10;aA91xwIjO6deQTWKO/AgwxWHpgApFRepBqxmOPitmk3NrEi1YHO87dvk/x8sf9hv7NphG1rrZx7J&#10;WMVBuib+Y37kkJp17JslDoFwFA7H4+n444QSjroTgzjF2d06H74IaEgkSiq0VtbHgtiM7Vc+ZOuT&#10;VRR70Kq6V1onJg6BWGpH9gw/H+NcmHCd3bWtWRZPB/iL3xEDp7GJHpm7BNMmQhqI4Nk4Sopz1YkK&#10;Ry2inTbfhCSqwjpHKWCPfJnLMKtqVoksnvwxlwQYkSXG77E7gLfqHHYldfbRVaR57p0Hf0ssl9h7&#10;pMhgQu/cKAPuLQAd+sjZ/tSk3JrYpReojmtHHORt8pbfK/zAK+bDmjlcH1w0PAnhER+poS0pdBQl&#10;Nbifb8mjPU41ailpcR1L6n/smBOU6K8G5/0zTljc38SMJ59GyLhLzculxuyaJeDIDPH4WJ7IaB/0&#10;iZQOmme8HIsYFVXMcIxdUh7ciVmGfCbw9nCxWCQz3FnLwspsLI/gsatxep8Oz8zZbsoDLsgDnFb3&#10;1aRn2+hpYLELIFVag3Nfu37jvqch7m5TPCiXfLI6X9D5LwAAAP//AwBQSwMEFAAGAAgAAAAhAI1G&#10;Hf/gAAAACwEAAA8AAABkcnMvZG93bnJldi54bWxMj8FOwzAQRO9I/IO1SNxau4S0IcSpUCXUMy0H&#10;uG3ibRyI7ch225Svx5zocTVPM2+r9WQGdiIfemclLOYCGNnWqd52Et73r7MCWIhoFQ7OkoQLBVjX&#10;tzcVlsqd7RuddrFjqcSGEiXoGMeS89BqMhjmbiSbsoPzBmM6fceVx3MqNwN/EGLJDfY2LWgcaaOp&#10;/d4djYTtpA8f/XZ1aXCjRvf1uRej/5Hy/m56eQYWaYr/MPzpJ3Wok1PjjlYFNkiYLYoiT6yETKwe&#10;gSUke1oCayTkWZ4Dryt+/UP9CwAA//8DAFBLAQItABQABgAIAAAAIQC2gziS/gAAAOEBAAATAAAA&#10;AAAAAAAAAAAAAAAAAABbQ29udGVudF9UeXBlc10ueG1sUEsBAi0AFAAGAAgAAAAhADj9If/WAAAA&#10;lAEAAAsAAAAAAAAAAAAAAAAALwEAAF9yZWxzLy5yZWxzUEsBAi0AFAAGAAgAAAAhABdLz558AgAA&#10;iQUAAA4AAAAAAAAAAAAAAAAALgIAAGRycy9lMm9Eb2MueG1sUEsBAi0AFAAGAAgAAAAhAI1GHf/g&#10;AAAACwEAAA8AAAAAAAAAAAAAAAAA1gQAAGRycy9kb3ducmV2LnhtbFBLBQYAAAAABAAEAPMAAADj&#10;BQAAAAA=&#10;" fillcolor="#80bc00 [3209]" stroked="f" strokeweight="1pt">
                <v:fill opacity="52428f"/>
                <v:stroke joinstyle="miter"/>
                <w10:wrap type="through" anchory="page"/>
              </v:oval>
            </w:pict>
          </mc:Fallback>
        </mc:AlternateContent>
      </w:r>
      <w:r w:rsidR="00A55432">
        <w:rPr>
          <w:noProof/>
          <w:lang w:eastAsia="en-GB"/>
        </w:rPr>
        <w:drawing>
          <wp:anchor distT="0" distB="0" distL="114300" distR="114300" simplePos="0" relativeHeight="251657216" behindDoc="0" locked="0" layoutInCell="1" allowOverlap="1" wp14:anchorId="03304556" wp14:editId="529A8267">
            <wp:simplePos x="0" y="0"/>
            <wp:positionH relativeFrom="column">
              <wp:posOffset>3978910</wp:posOffset>
            </wp:positionH>
            <wp:positionV relativeFrom="page">
              <wp:posOffset>342899</wp:posOffset>
            </wp:positionV>
            <wp:extent cx="2354580" cy="1031185"/>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erlour On White.png"/>
                    <pic:cNvPicPr/>
                  </pic:nvPicPr>
                  <pic:blipFill>
                    <a:blip r:embed="rId17">
                      <a:extLst>
                        <a:ext uri="{28A0092B-C50C-407E-A947-70E740481C1C}">
                          <a14:useLocalDpi xmlns:a14="http://schemas.microsoft.com/office/drawing/2010/main" val="0"/>
                        </a:ext>
                      </a:extLst>
                    </a:blip>
                    <a:stretch>
                      <a:fillRect/>
                    </a:stretch>
                  </pic:blipFill>
                  <pic:spPr>
                    <a:xfrm>
                      <a:off x="0" y="0"/>
                      <a:ext cx="2368795" cy="1037411"/>
                    </a:xfrm>
                    <a:prstGeom prst="rect">
                      <a:avLst/>
                    </a:prstGeom>
                  </pic:spPr>
                </pic:pic>
              </a:graphicData>
            </a:graphic>
            <wp14:sizeRelH relativeFrom="margin">
              <wp14:pctWidth>0</wp14:pctWidth>
            </wp14:sizeRelH>
            <wp14:sizeRelV relativeFrom="margin">
              <wp14:pctHeight>0</wp14:pctHeight>
            </wp14:sizeRelV>
          </wp:anchor>
        </w:drawing>
      </w:r>
    </w:p>
    <w:p w14:paraId="49737338" w14:textId="0FC2AED9" w:rsidR="00507F11" w:rsidRPr="00716EB3" w:rsidRDefault="00507F11" w:rsidP="00507F11">
      <w:r>
        <w:lastRenderedPageBreak/>
        <w:t xml:space="preserve">                                                                                                                                                                                                                                                                                                                                                                                                                                  </w:t>
      </w:r>
    </w:p>
    <w:p w14:paraId="6D180687" w14:textId="77777777" w:rsidR="00507F11" w:rsidRPr="00013433"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r w:rsidRPr="00013433">
        <w:t>“</w:t>
      </w:r>
      <w:r w:rsidRPr="00013433">
        <w:rPr>
          <w:b/>
          <w:i/>
        </w:rPr>
        <w:t>Underpinning everything we do is our ambition to ensure the children we work with have an equal chance regardless of their start in life. We will work relentlessly to ensure that the United Nations Convention on the Rights of the Child is fully embedded in law and is visible across our organisation and obvious in what we do and how we work with children, young people and their families</w:t>
      </w:r>
      <w:r w:rsidRPr="00013433">
        <w:t>.”</w:t>
      </w:r>
    </w:p>
    <w:p w14:paraId="4DBF6B6B" w14:textId="77777777" w:rsidR="00507F11" w:rsidRPr="00013433"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p>
    <w:p w14:paraId="4388C3CF"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jc w:val="right"/>
        <w:textAlignment w:val="baseline"/>
      </w:pPr>
      <w:r w:rsidRPr="00013433">
        <w:t>Being Brave: For Children, Young People &amp; Families – Aberlour Strategy 2021 – 25</w:t>
      </w:r>
    </w:p>
    <w:p w14:paraId="70CCB12A"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p>
    <w:p w14:paraId="05C42051" w14:textId="77777777" w:rsidR="00DE229D" w:rsidRDefault="00DE229D"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color w:val="00B0F0"/>
          <w:sz w:val="28"/>
          <w:szCs w:val="28"/>
        </w:rPr>
      </w:pPr>
      <w:r>
        <w:rPr>
          <w:b/>
          <w:bCs/>
          <w:color w:val="00B0F0"/>
          <w:sz w:val="28"/>
          <w:szCs w:val="28"/>
        </w:rPr>
        <w:t>Children’s Rights and Wellbeing Impact Assessment</w:t>
      </w:r>
    </w:p>
    <w:p w14:paraId="77B597B5" w14:textId="44201B7C" w:rsidR="00507F11" w:rsidRPr="00716EB3" w:rsidRDefault="00DE229D"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sz w:val="28"/>
          <w:szCs w:val="28"/>
        </w:rPr>
      </w:pPr>
      <w:r>
        <w:rPr>
          <w:b/>
          <w:bCs/>
          <w:color w:val="00B0F0"/>
          <w:sz w:val="28"/>
          <w:szCs w:val="28"/>
        </w:rPr>
        <w:t>Aberlour Statement of Pu</w:t>
      </w:r>
      <w:r w:rsidR="00716EB3">
        <w:rPr>
          <w:b/>
          <w:bCs/>
          <w:color w:val="00B0F0"/>
          <w:sz w:val="28"/>
          <w:szCs w:val="28"/>
        </w:rPr>
        <w:t>rp</w:t>
      </w:r>
      <w:r>
        <w:rPr>
          <w:b/>
          <w:bCs/>
          <w:color w:val="00B0F0"/>
          <w:sz w:val="28"/>
          <w:szCs w:val="28"/>
        </w:rPr>
        <w:t>ose</w:t>
      </w:r>
      <w:r w:rsidR="00507F11" w:rsidRPr="00702DDD">
        <w:rPr>
          <w:sz w:val="28"/>
          <w:szCs w:val="28"/>
        </w:rPr>
        <w:t> </w:t>
      </w:r>
    </w:p>
    <w:p w14:paraId="0C89F9E9" w14:textId="77777777" w:rsidR="00507F11" w:rsidRPr="00702DDD"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p>
    <w:p w14:paraId="24451C90" w14:textId="77777777" w:rsidR="00507F11" w:rsidRPr="00702DDD"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r w:rsidRPr="00702DDD">
        <w:t xml:space="preserve">Aberlour is committed to supporting, promoting and protecting the human rights of all children and young people. We have championed the incorporation of the United Nations Convention of the Rights of the Child (UNCRC) </w:t>
      </w:r>
      <w:proofErr w:type="gramStart"/>
      <w:r w:rsidRPr="00702DDD">
        <w:t>in order to</w:t>
      </w:r>
      <w:proofErr w:type="gramEnd"/>
      <w:r w:rsidRPr="00702DDD">
        <w:t xml:space="preserve"> make the rights of children and young people across Scotland real – for every child, every day, everywhere.  </w:t>
      </w:r>
    </w:p>
    <w:p w14:paraId="0A658DA4" w14:textId="77777777" w:rsidR="00507F11" w:rsidRPr="00702DDD"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r w:rsidRPr="00702DDD">
        <w:t>Children and young people’s rights are at the heart of the work we do every day as an organisation, supporting children, young people and families. We will ensure that the voices and views of children and young people will be listened to and acted upon and will inform and influence all decisions that impact upon them and the work we do as an organisation.  </w:t>
      </w:r>
    </w:p>
    <w:p w14:paraId="74F7916F" w14:textId="77777777" w:rsidR="00507F11" w:rsidRPr="00702DDD"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r w:rsidRPr="00702DDD">
        <w:t>We will ensure there is clear accountability and transparency in how we support, promote and protect the rights of children and young people in Aberlour. We will do this consistently through CRWIAs to support the development and delivery of our services, projects and policies to ensure children and young people’s rights remain the primary focus of all our work. </w:t>
      </w:r>
    </w:p>
    <w:p w14:paraId="58934CC1"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p>
    <w:p w14:paraId="25F464A7" w14:textId="77777777" w:rsidR="00507F11" w:rsidRPr="00013433"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p>
    <w:p w14:paraId="2BC61AA9" w14:textId="77777777" w:rsidR="00507F11" w:rsidRDefault="00507F11" w:rsidP="00507F11">
      <w:pPr>
        <w:shd w:val="clear" w:color="auto" w:fill="FFFFFF"/>
        <w:spacing w:line="276" w:lineRule="auto"/>
        <w:textAlignment w:val="baseline"/>
      </w:pPr>
    </w:p>
    <w:p w14:paraId="69F97D83" w14:textId="77777777" w:rsidR="00507F11" w:rsidRDefault="00507F11" w:rsidP="00507F11">
      <w:pPr>
        <w:shd w:val="clear" w:color="auto" w:fill="FFFFFF"/>
        <w:spacing w:line="276" w:lineRule="auto"/>
        <w:textAlignment w:val="baseline"/>
      </w:pPr>
    </w:p>
    <w:p w14:paraId="4E4D5BF4" w14:textId="77777777" w:rsidR="00FD4F5E" w:rsidRDefault="00FD4F5E" w:rsidP="00507F11">
      <w:pPr>
        <w:shd w:val="clear" w:color="auto" w:fill="FFFFFF"/>
        <w:spacing w:line="276" w:lineRule="auto"/>
        <w:textAlignment w:val="baseline"/>
      </w:pPr>
    </w:p>
    <w:p w14:paraId="4F4123C4" w14:textId="77777777" w:rsidR="00FD4F5E" w:rsidRDefault="00FD4F5E" w:rsidP="00507F11">
      <w:pPr>
        <w:shd w:val="clear" w:color="auto" w:fill="FFFFFF"/>
        <w:spacing w:line="276" w:lineRule="auto"/>
        <w:textAlignment w:val="baseline"/>
      </w:pPr>
    </w:p>
    <w:p w14:paraId="2E044E95" w14:textId="77777777" w:rsidR="00FD4F5E" w:rsidRDefault="00FD4F5E" w:rsidP="00507F11">
      <w:pPr>
        <w:shd w:val="clear" w:color="auto" w:fill="FFFFFF"/>
        <w:spacing w:line="276" w:lineRule="auto"/>
        <w:textAlignment w:val="baseline"/>
      </w:pPr>
    </w:p>
    <w:p w14:paraId="2BB94B27" w14:textId="77777777" w:rsidR="00FD4F5E" w:rsidRDefault="00FD4F5E" w:rsidP="00507F11">
      <w:pPr>
        <w:shd w:val="clear" w:color="auto" w:fill="FFFFFF"/>
        <w:spacing w:line="276" w:lineRule="auto"/>
        <w:textAlignment w:val="baseline"/>
      </w:pPr>
    </w:p>
    <w:p w14:paraId="4C21B6C7" w14:textId="77777777" w:rsidR="00FD4F5E" w:rsidRDefault="00FD4F5E" w:rsidP="00507F11">
      <w:pPr>
        <w:shd w:val="clear" w:color="auto" w:fill="FFFFFF"/>
        <w:spacing w:line="276" w:lineRule="auto"/>
        <w:textAlignment w:val="baseline"/>
      </w:pPr>
    </w:p>
    <w:p w14:paraId="457FAE89" w14:textId="77777777" w:rsidR="00FD4F5E" w:rsidRDefault="00FD4F5E" w:rsidP="00507F11">
      <w:pPr>
        <w:shd w:val="clear" w:color="auto" w:fill="FFFFFF"/>
        <w:spacing w:line="276" w:lineRule="auto"/>
        <w:textAlignment w:val="baseline"/>
      </w:pPr>
    </w:p>
    <w:p w14:paraId="143A2C7F" w14:textId="77777777" w:rsidR="00FD4F5E" w:rsidRDefault="00FD4F5E" w:rsidP="00507F11">
      <w:pPr>
        <w:shd w:val="clear" w:color="auto" w:fill="FFFFFF"/>
        <w:spacing w:line="276" w:lineRule="auto"/>
        <w:textAlignment w:val="baseline"/>
      </w:pPr>
    </w:p>
    <w:p w14:paraId="57A0A526" w14:textId="77777777" w:rsidR="00FD4F5E" w:rsidRDefault="00FD4F5E" w:rsidP="00507F11">
      <w:pPr>
        <w:shd w:val="clear" w:color="auto" w:fill="FFFFFF"/>
        <w:spacing w:line="276" w:lineRule="auto"/>
        <w:textAlignment w:val="baseline"/>
      </w:pPr>
    </w:p>
    <w:p w14:paraId="354842AA" w14:textId="77777777" w:rsidR="00FD4F5E" w:rsidRDefault="00FD4F5E" w:rsidP="00507F11">
      <w:pPr>
        <w:shd w:val="clear" w:color="auto" w:fill="FFFFFF"/>
        <w:spacing w:line="276" w:lineRule="auto"/>
        <w:textAlignment w:val="baseline"/>
      </w:pPr>
    </w:p>
    <w:p w14:paraId="127653AD" w14:textId="77777777" w:rsidR="00FD4F5E" w:rsidRDefault="00FD4F5E" w:rsidP="00507F11">
      <w:pPr>
        <w:shd w:val="clear" w:color="auto" w:fill="FFFFFF"/>
        <w:spacing w:line="276" w:lineRule="auto"/>
        <w:textAlignment w:val="baseline"/>
      </w:pPr>
    </w:p>
    <w:p w14:paraId="79B0DC99" w14:textId="77777777" w:rsidR="00FD4F5E" w:rsidRDefault="00FD4F5E" w:rsidP="00507F11">
      <w:pPr>
        <w:shd w:val="clear" w:color="auto" w:fill="FFFFFF"/>
        <w:spacing w:line="276" w:lineRule="auto"/>
        <w:textAlignment w:val="baseline"/>
      </w:pPr>
    </w:p>
    <w:p w14:paraId="0F38BF90" w14:textId="77777777" w:rsidR="00FD4F5E" w:rsidRDefault="00FD4F5E" w:rsidP="00507F11">
      <w:pPr>
        <w:shd w:val="clear" w:color="auto" w:fill="FFFFFF"/>
        <w:spacing w:line="276" w:lineRule="auto"/>
        <w:textAlignment w:val="baseline"/>
      </w:pPr>
    </w:p>
    <w:p w14:paraId="66CDF826" w14:textId="77777777" w:rsidR="00FD4F5E" w:rsidRDefault="00FD4F5E" w:rsidP="00507F11">
      <w:pPr>
        <w:shd w:val="clear" w:color="auto" w:fill="FFFFFF"/>
        <w:spacing w:line="276" w:lineRule="auto"/>
        <w:textAlignment w:val="baseline"/>
      </w:pPr>
    </w:p>
    <w:p w14:paraId="23510CAB" w14:textId="77777777" w:rsidR="00507F11" w:rsidRPr="002936AC"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Cs/>
          <w:color w:val="0070C0"/>
        </w:rPr>
      </w:pPr>
      <w:r w:rsidRPr="002936AC">
        <w:rPr>
          <w:b/>
          <w:bCs/>
          <w:iCs/>
          <w:color w:val="0070C0"/>
        </w:rPr>
        <w:lastRenderedPageBreak/>
        <w:t>CRWIA Overview and Aims</w:t>
      </w:r>
    </w:p>
    <w:p w14:paraId="775FBC2F" w14:textId="77777777" w:rsidR="00507F11" w:rsidRPr="003765A5"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
          <w:color w:val="0070C0"/>
        </w:rPr>
      </w:pPr>
    </w:p>
    <w:p w14:paraId="1D321DDB" w14:textId="06B5ACB7" w:rsidR="00FD4F5E" w:rsidRPr="00702DDD"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Cs/>
          <w:iCs/>
        </w:rPr>
      </w:pPr>
      <w:r w:rsidRPr="00702DDD">
        <w:rPr>
          <w:bCs/>
          <w:iCs/>
        </w:rPr>
        <w:t>CRWIAs encourage you to think about how different groups may be affected by a specific policy or piece of work, ensuring consideration and acknowledgement of how it may impact differently on different children and young people. This helps to proactively plan, rather than react, to different circumstances if they arise. CRWIAs are also important for helping to consider any negative impact on children and young people’s rights a policy or piece of work may have. Aberlour is committed to the development and implementation of CRWIAs as part of our work in supporting, promoting and protecting the rights of children and young people. We will also use CRWIAs to help effectively ensure the work we do with partners, including local authorities and public bodies, meets our obligations in relation to UNCRC.</w:t>
      </w:r>
    </w:p>
    <w:p w14:paraId="12F5DEC9" w14:textId="77777777" w:rsidR="00507F11" w:rsidRPr="00413C3E"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Cs/>
          <w:i/>
        </w:rPr>
      </w:pPr>
    </w:p>
    <w:p w14:paraId="7D709364" w14:textId="77777777" w:rsidR="00507F11" w:rsidRPr="002936AC"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Cs/>
          <w:color w:val="0070C0"/>
        </w:rPr>
      </w:pPr>
      <w:r w:rsidRPr="00413C3E">
        <w:rPr>
          <w:b/>
          <w:bCs/>
          <w:i/>
        </w:rPr>
        <w:t xml:space="preserve"> </w:t>
      </w:r>
      <w:r w:rsidRPr="002936AC">
        <w:rPr>
          <w:b/>
          <w:bCs/>
          <w:iCs/>
          <w:color w:val="0070C0"/>
        </w:rPr>
        <w:t>Which children and young people does this CRWIA affect?</w:t>
      </w:r>
    </w:p>
    <w:p w14:paraId="62D36361" w14:textId="77777777" w:rsidR="00507F11" w:rsidRPr="008B2E84"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
        </w:rPr>
      </w:pPr>
    </w:p>
    <w:p w14:paraId="62986A69" w14:textId="271BB9AB" w:rsidR="00507F11" w:rsidRPr="00702DDD" w:rsidRDefault="00507F11" w:rsidP="00F87A8C">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Cs/>
        </w:rPr>
      </w:pPr>
      <w:r w:rsidRPr="00702DDD">
        <w:rPr>
          <w:iCs/>
        </w:rPr>
        <w:t xml:space="preserve">All children who access an Aberlour service will be affected by the CRWIA as a national organisation each service may have additional articles to support the range of work they do.  Below are the articles identified by Aberlour and the supporting articles for Alternative Routes </w:t>
      </w:r>
      <w:r w:rsidR="00F87A8C">
        <w:rPr>
          <w:iCs/>
        </w:rPr>
        <w:t>#</w:t>
      </w:r>
      <w:r w:rsidR="00C20D92">
        <w:rPr>
          <w:iCs/>
        </w:rPr>
        <w:t>C</w:t>
      </w:r>
      <w:r w:rsidR="00F87A8C">
        <w:rPr>
          <w:iCs/>
        </w:rPr>
        <w:t>ashback</w:t>
      </w:r>
      <w:r w:rsidRPr="00702DDD">
        <w:rPr>
          <w:iCs/>
        </w:rPr>
        <w:t>.</w:t>
      </w:r>
    </w:p>
    <w:p w14:paraId="0C3726BF" w14:textId="77777777" w:rsidR="00507F11"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
        </w:rPr>
      </w:pPr>
    </w:p>
    <w:p w14:paraId="3AD636BE" w14:textId="77777777" w:rsidR="00507F11" w:rsidRPr="002936AC"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Cs/>
          <w:color w:val="0070C0"/>
        </w:rPr>
      </w:pPr>
      <w:r w:rsidRPr="002936AC">
        <w:rPr>
          <w:b/>
          <w:bCs/>
          <w:iCs/>
          <w:color w:val="0070C0"/>
        </w:rPr>
        <w:t>How were children and young people involved in this CRWIA?</w:t>
      </w:r>
      <w:r w:rsidRPr="002936AC">
        <w:rPr>
          <w:iCs/>
          <w:color w:val="0070C0"/>
        </w:rPr>
        <w:t xml:space="preserve"> </w:t>
      </w:r>
    </w:p>
    <w:p w14:paraId="46FEEA32" w14:textId="77777777" w:rsidR="00507F11" w:rsidRPr="004136AB"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
          <w:color w:val="0070C0"/>
        </w:rPr>
      </w:pPr>
    </w:p>
    <w:p w14:paraId="3C6B4B78" w14:textId="77777777" w:rsidR="00507F11" w:rsidRPr="00702DDD"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Cs/>
        </w:rPr>
      </w:pPr>
      <w:bookmarkStart w:id="0" w:name="_Hlk153783472"/>
      <w:r w:rsidRPr="00702DDD">
        <w:rPr>
          <w:iCs/>
        </w:rPr>
        <w:t>Ab</w:t>
      </w:r>
      <w:bookmarkEnd w:id="0"/>
      <w:r w:rsidRPr="00702DDD">
        <w:rPr>
          <w:iCs/>
        </w:rPr>
        <w:t>erlour firmly believe Children and young people must be included in the development of CRWIA and should be supported to participate and inform the development of CRWIA in ways that best suit them and meet their needs.</w:t>
      </w:r>
    </w:p>
    <w:p w14:paraId="7B3B031F" w14:textId="5DE8CE2A" w:rsidR="00507F11"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Cs/>
        </w:rPr>
      </w:pPr>
      <w:r w:rsidRPr="00702DDD">
        <w:rPr>
          <w:iCs/>
        </w:rPr>
        <w:t xml:space="preserve">Alternative Routes </w:t>
      </w:r>
      <w:r w:rsidR="00F87A8C">
        <w:rPr>
          <w:iCs/>
        </w:rPr>
        <w:t>#</w:t>
      </w:r>
      <w:r w:rsidR="00C20D92">
        <w:rPr>
          <w:iCs/>
        </w:rPr>
        <w:t>C</w:t>
      </w:r>
      <w:r w:rsidR="00F87A8C">
        <w:rPr>
          <w:iCs/>
        </w:rPr>
        <w:t>ashback</w:t>
      </w:r>
      <w:r w:rsidRPr="00702DDD">
        <w:rPr>
          <w:iCs/>
        </w:rPr>
        <w:t xml:space="preserve"> engaged with children and young people on a 1-1 basis and within groups in a school setting to obtain their thought &amp; views.</w:t>
      </w:r>
    </w:p>
    <w:p w14:paraId="2EA8A522" w14:textId="77777777" w:rsidR="003946CB" w:rsidRDefault="003946CB"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Cs/>
        </w:rPr>
      </w:pPr>
    </w:p>
    <w:p w14:paraId="59A2E1C4" w14:textId="6CEEB352" w:rsidR="003946CB" w:rsidRDefault="003946CB"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Cs/>
          <w:color w:val="0070C0"/>
        </w:rPr>
      </w:pPr>
      <w:r>
        <w:rPr>
          <w:b/>
          <w:bCs/>
          <w:iCs/>
          <w:color w:val="0070C0"/>
        </w:rPr>
        <w:t>Scottish Government Training and Guidance</w:t>
      </w:r>
    </w:p>
    <w:p w14:paraId="7595F681" w14:textId="26472204" w:rsidR="003946CB" w:rsidRDefault="003946CB"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Cs/>
          <w:color w:val="0070C0"/>
        </w:rPr>
      </w:pPr>
    </w:p>
    <w:p w14:paraId="50BAC894" w14:textId="173D35EE" w:rsidR="003946CB" w:rsidRDefault="003946CB"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Cs/>
        </w:rPr>
      </w:pPr>
      <w:r>
        <w:rPr>
          <w:iCs/>
        </w:rPr>
        <w:t xml:space="preserve">All </w:t>
      </w:r>
      <w:r w:rsidRPr="00702DDD">
        <w:rPr>
          <w:iCs/>
        </w:rPr>
        <w:t>A</w:t>
      </w:r>
      <w:r>
        <w:rPr>
          <w:iCs/>
        </w:rPr>
        <w:t xml:space="preserve">lternative Routes </w:t>
      </w:r>
      <w:r w:rsidR="00F87A8C">
        <w:rPr>
          <w:iCs/>
        </w:rPr>
        <w:t>#</w:t>
      </w:r>
      <w:r w:rsidR="00C20D92">
        <w:rPr>
          <w:iCs/>
        </w:rPr>
        <w:t>C</w:t>
      </w:r>
      <w:r w:rsidR="00F87A8C">
        <w:rPr>
          <w:iCs/>
        </w:rPr>
        <w:t>ashback</w:t>
      </w:r>
      <w:r>
        <w:rPr>
          <w:iCs/>
        </w:rPr>
        <w:t xml:space="preserve"> staff complete the Scottish Government UNCRC training tool and follow Scottish Government and Aberlour guidance – </w:t>
      </w:r>
    </w:p>
    <w:p w14:paraId="0AC9A482" w14:textId="77777777" w:rsidR="003946CB" w:rsidRDefault="003946CB"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Cs/>
        </w:rPr>
      </w:pPr>
    </w:p>
    <w:p w14:paraId="59CA986A" w14:textId="7C7628BB" w:rsidR="003946CB" w:rsidRDefault="00C20D92"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sz w:val="23"/>
          <w:szCs w:val="23"/>
        </w:rPr>
      </w:pPr>
      <w:hyperlink r:id="rId18" w:history="1">
        <w:r w:rsidR="003946CB" w:rsidRPr="00F521E8">
          <w:rPr>
            <w:rStyle w:val="Hyperlink"/>
            <w:sz w:val="23"/>
            <w:szCs w:val="23"/>
          </w:rPr>
          <w:t>https://www.gov.scot/publications/childrens-rights-wellbeing-impact-assessments-crwia-training-tool/</w:t>
        </w:r>
      </w:hyperlink>
      <w:r w:rsidR="003946CB">
        <w:rPr>
          <w:sz w:val="23"/>
          <w:szCs w:val="23"/>
        </w:rPr>
        <w:t xml:space="preserve"> </w:t>
      </w:r>
    </w:p>
    <w:p w14:paraId="184C03F0" w14:textId="77777777" w:rsidR="003946CB" w:rsidRDefault="003946CB"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sz w:val="23"/>
          <w:szCs w:val="23"/>
        </w:rPr>
      </w:pPr>
    </w:p>
    <w:p w14:paraId="27DDBB6D" w14:textId="78DE7E42" w:rsidR="003946CB" w:rsidRPr="00702DDD" w:rsidRDefault="00C20D92"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Cs/>
        </w:rPr>
      </w:pPr>
      <w:hyperlink r:id="rId19" w:history="1">
        <w:r w:rsidR="003946CB">
          <w:rPr>
            <w:rStyle w:val="Hyperlink"/>
            <w:rFonts w:ascii="Arial" w:hAnsi="Arial" w:cs="Arial"/>
            <w14:ligatures w14:val="standardContextual"/>
          </w:rPr>
          <w:t>https://www.gov.scot/publications/childrens-rights-wellbeing-impact-assessment-guidance/</w:t>
        </w:r>
      </w:hyperlink>
    </w:p>
    <w:p w14:paraId="21F3B5DF" w14:textId="77777777" w:rsidR="00507F11" w:rsidRPr="004136AB"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
          <w:color w:val="0070C0"/>
        </w:rPr>
      </w:pPr>
      <w:r w:rsidRPr="004136AB">
        <w:rPr>
          <w:i/>
        </w:rPr>
        <w:t xml:space="preserve"> </w:t>
      </w:r>
    </w:p>
    <w:p w14:paraId="1D94FE5C" w14:textId="77777777" w:rsidR="00507F11" w:rsidRPr="002936AC"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Cs/>
          <w:color w:val="0070C0"/>
        </w:rPr>
      </w:pPr>
      <w:r w:rsidRPr="002936AC">
        <w:rPr>
          <w:b/>
          <w:bCs/>
          <w:iCs/>
          <w:color w:val="0070C0"/>
        </w:rPr>
        <w:t>How will this policy impact on children’s rights?</w:t>
      </w:r>
    </w:p>
    <w:p w14:paraId="77EEDACC" w14:textId="77777777" w:rsidR="00507F11" w:rsidRPr="007C21C2"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
        </w:rPr>
      </w:pPr>
    </w:p>
    <w:p w14:paraId="214CB9F9" w14:textId="77777777" w:rsidR="00507F11" w:rsidRPr="00702DDD"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Cs/>
        </w:rPr>
      </w:pPr>
      <w:r w:rsidRPr="00702DDD">
        <w:rPr>
          <w:iCs/>
        </w:rPr>
        <w:t>The CRWIA ensures that in everything we do Aberlour respect and promote children's rights as outlined in the UNCRC. This includes the right to leisure, play, education, cultural participation, and non-discrimination.</w:t>
      </w:r>
    </w:p>
    <w:p w14:paraId="178754A9" w14:textId="77777777" w:rsidR="00507F11"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i/>
        </w:rPr>
      </w:pPr>
    </w:p>
    <w:p w14:paraId="3DC78AA5" w14:textId="77777777" w:rsidR="00507F11" w:rsidRPr="002936AC"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Cs/>
          <w:color w:val="0070C0"/>
        </w:rPr>
      </w:pPr>
      <w:r w:rsidRPr="002936AC">
        <w:rPr>
          <w:b/>
          <w:bCs/>
          <w:iCs/>
          <w:color w:val="0070C0"/>
        </w:rPr>
        <w:lastRenderedPageBreak/>
        <w:t>Monitoring/Review</w:t>
      </w:r>
    </w:p>
    <w:p w14:paraId="2B1EBF13" w14:textId="77777777" w:rsidR="00507F11"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rPr>
          <w:b/>
          <w:bCs/>
          <w:i/>
          <w:color w:val="0070C0"/>
        </w:rPr>
      </w:pPr>
    </w:p>
    <w:p w14:paraId="5594FB4A" w14:textId="517A49B7" w:rsidR="00507F11"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pPr>
      <w:r w:rsidRPr="00702DDD">
        <w:rPr>
          <w:iCs/>
        </w:rPr>
        <w:t xml:space="preserve">The CRWIA for Alternative Routes </w:t>
      </w:r>
      <w:r w:rsidR="00F87A8C">
        <w:rPr>
          <w:iCs/>
        </w:rPr>
        <w:t>#Cashback</w:t>
      </w:r>
      <w:r w:rsidRPr="00702DDD">
        <w:rPr>
          <w:iCs/>
        </w:rPr>
        <w:t xml:space="preserve"> will be monitored and reviewed at least annually</w:t>
      </w:r>
      <w:r>
        <w:t>.</w:t>
      </w:r>
    </w:p>
    <w:p w14:paraId="4F793959" w14:textId="77777777" w:rsidR="00507F11" w:rsidRPr="007C21C2" w:rsidRDefault="00507F11" w:rsidP="00507F11">
      <w:pPr>
        <w:pBdr>
          <w:top w:val="single" w:sz="4" w:space="1" w:color="auto"/>
          <w:left w:val="single" w:sz="4" w:space="4" w:color="auto"/>
          <w:bottom w:val="single" w:sz="4" w:space="0" w:color="auto"/>
          <w:right w:val="single" w:sz="4" w:space="4" w:color="auto"/>
        </w:pBdr>
        <w:shd w:val="clear" w:color="auto" w:fill="C3EDFE" w:themeFill="accent5" w:themeFillTint="33"/>
        <w:spacing w:line="276" w:lineRule="auto"/>
        <w:textAlignment w:val="baseline"/>
      </w:pPr>
    </w:p>
    <w:p w14:paraId="7899E1A5" w14:textId="77777777" w:rsidR="00507F11" w:rsidRPr="00702DDD" w:rsidRDefault="00507F11" w:rsidP="00507F11">
      <w:pPr>
        <w:shd w:val="clear" w:color="auto" w:fill="FFFFFF"/>
        <w:spacing w:line="276" w:lineRule="auto"/>
        <w:textAlignment w:val="baseline"/>
        <w:rPr>
          <w:b/>
          <w:bCs/>
          <w:sz w:val="28"/>
          <w:szCs w:val="28"/>
        </w:rPr>
      </w:pPr>
    </w:p>
    <w:p w14:paraId="427280BC" w14:textId="094D701F" w:rsidR="00507F11" w:rsidRPr="004C402F" w:rsidRDefault="00507F11" w:rsidP="00507F11">
      <w:pPr>
        <w:shd w:val="clear" w:color="auto" w:fill="FFFFFF"/>
        <w:spacing w:line="276" w:lineRule="auto"/>
        <w:textAlignment w:val="baseline"/>
        <w:rPr>
          <w:b/>
          <w:bCs/>
          <w:color w:val="00B0F0"/>
          <w:sz w:val="28"/>
          <w:szCs w:val="28"/>
        </w:rPr>
      </w:pPr>
      <w:bookmarkStart w:id="1" w:name="_Hlk153479884"/>
      <w:r>
        <w:rPr>
          <w:b/>
          <w:bCs/>
          <w:color w:val="00B0F0"/>
          <w:sz w:val="28"/>
          <w:szCs w:val="28"/>
        </w:rPr>
        <w:t>Th</w:t>
      </w:r>
      <w:bookmarkEnd w:id="1"/>
      <w:r>
        <w:rPr>
          <w:b/>
          <w:bCs/>
          <w:color w:val="00B0F0"/>
          <w:sz w:val="28"/>
          <w:szCs w:val="28"/>
        </w:rPr>
        <w:t xml:space="preserve">e Articles below have been identified by </w:t>
      </w:r>
      <w:r w:rsidRPr="003A5965">
        <w:rPr>
          <w:b/>
          <w:bCs/>
          <w:color w:val="00B0F0"/>
          <w:sz w:val="28"/>
          <w:szCs w:val="28"/>
        </w:rPr>
        <w:t>Aberlour</w:t>
      </w:r>
      <w:r w:rsidR="002936AC">
        <w:rPr>
          <w:b/>
          <w:bCs/>
          <w:color w:val="00B0F0"/>
          <w:sz w:val="28"/>
          <w:szCs w:val="28"/>
        </w:rPr>
        <w:t>.</w:t>
      </w:r>
    </w:p>
    <w:p w14:paraId="3DC187A3" w14:textId="77777777" w:rsidR="00507F11" w:rsidRDefault="00507F11" w:rsidP="00507F11">
      <w:pPr>
        <w:shd w:val="clear" w:color="auto" w:fill="FFFFFF"/>
        <w:spacing w:line="276" w:lineRule="auto"/>
        <w:textAlignment w:val="baseline"/>
      </w:pPr>
    </w:p>
    <w:p w14:paraId="447D3BCD"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iCs/>
          <w:color w:val="0070C0"/>
        </w:rPr>
      </w:pPr>
      <w:r w:rsidRPr="00316354">
        <w:rPr>
          <w:b/>
          <w:iCs/>
          <w:color w:val="0070C0"/>
        </w:rPr>
        <w:t>Article 2</w:t>
      </w:r>
    </w:p>
    <w:p w14:paraId="136BFB2C"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rPr>
      </w:pPr>
      <w:r w:rsidRPr="00316354">
        <w:rPr>
          <w:bCs/>
          <w:iCs/>
        </w:rPr>
        <w:t>All children have these rights no matter what.</w:t>
      </w:r>
    </w:p>
    <w:p w14:paraId="308F7657"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color w:val="0070C0"/>
        </w:rPr>
      </w:pPr>
      <w:r w:rsidRPr="00316354">
        <w:rPr>
          <w:b/>
          <w:iCs/>
          <w:color w:val="0070C0"/>
        </w:rPr>
        <w:t>Article 3</w:t>
      </w:r>
    </w:p>
    <w:p w14:paraId="0ABBB9A8"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rPr>
      </w:pPr>
      <w:r w:rsidRPr="00316354">
        <w:rPr>
          <w:bCs/>
          <w:iCs/>
        </w:rPr>
        <w:t>Everyone who works with children should always do what is best for each child.</w:t>
      </w:r>
    </w:p>
    <w:p w14:paraId="5ECE1189"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iCs/>
        </w:rPr>
      </w:pPr>
      <w:r w:rsidRPr="00316354">
        <w:rPr>
          <w:iCs/>
        </w:rPr>
        <w:t xml:space="preserve"> </w:t>
      </w:r>
      <w:r w:rsidRPr="00316354">
        <w:rPr>
          <w:b/>
          <w:iCs/>
          <w:color w:val="0070C0"/>
        </w:rPr>
        <w:t>Article 12</w:t>
      </w:r>
    </w:p>
    <w:p w14:paraId="228394C1"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rPr>
      </w:pPr>
      <w:r w:rsidRPr="00316354">
        <w:rPr>
          <w:bCs/>
          <w:iCs/>
        </w:rPr>
        <w:t>Your right to be listened to and taken seriously.</w:t>
      </w:r>
    </w:p>
    <w:p w14:paraId="2CEE7DBE"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iCs/>
          <w:color w:val="0070C0"/>
        </w:rPr>
      </w:pPr>
      <w:r w:rsidRPr="00316354">
        <w:rPr>
          <w:b/>
          <w:iCs/>
          <w:color w:val="0070C0"/>
        </w:rPr>
        <w:t>Article 18</w:t>
      </w:r>
    </w:p>
    <w:p w14:paraId="545A9C64"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rPr>
      </w:pPr>
      <w:r w:rsidRPr="00316354">
        <w:rPr>
          <w:bCs/>
          <w:iCs/>
        </w:rPr>
        <w:t>You have the right to be brought up by both parents if possible.</w:t>
      </w:r>
    </w:p>
    <w:p w14:paraId="332E9546"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iCs/>
          <w:color w:val="0070C0"/>
        </w:rPr>
      </w:pPr>
      <w:r w:rsidRPr="00316354">
        <w:rPr>
          <w:b/>
          <w:iCs/>
          <w:color w:val="0070C0"/>
        </w:rPr>
        <w:t>Article 20</w:t>
      </w:r>
    </w:p>
    <w:p w14:paraId="1D217C51"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rPr>
      </w:pPr>
      <w:r w:rsidRPr="00316354">
        <w:rPr>
          <w:bCs/>
          <w:iCs/>
        </w:rPr>
        <w:t>You have the right to special protection &amp; help if you can’t live with your own family.</w:t>
      </w:r>
    </w:p>
    <w:p w14:paraId="28AAF9C2"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iCs/>
          <w:color w:val="0070C0"/>
        </w:rPr>
      </w:pPr>
      <w:r w:rsidRPr="00316354">
        <w:rPr>
          <w:b/>
          <w:iCs/>
          <w:color w:val="0070C0"/>
        </w:rPr>
        <w:t>Article 22</w:t>
      </w:r>
    </w:p>
    <w:p w14:paraId="423C4225"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rPr>
      </w:pPr>
      <w:r w:rsidRPr="00316354">
        <w:rPr>
          <w:bCs/>
          <w:iCs/>
        </w:rPr>
        <w:t>If you are a refugee, you have the same rights as children born in the country.</w:t>
      </w:r>
    </w:p>
    <w:p w14:paraId="1CC267E6"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iCs/>
          <w:color w:val="0070C0"/>
        </w:rPr>
      </w:pPr>
      <w:r w:rsidRPr="00316354">
        <w:rPr>
          <w:b/>
          <w:iCs/>
          <w:color w:val="0070C0"/>
        </w:rPr>
        <w:t>Article23</w:t>
      </w:r>
    </w:p>
    <w:p w14:paraId="6918AFF4"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rPr>
      </w:pPr>
      <w:r w:rsidRPr="00316354">
        <w:rPr>
          <w:bCs/>
          <w:iCs/>
        </w:rPr>
        <w:t>If you have a disability, you have the right to special care and education.</w:t>
      </w:r>
    </w:p>
    <w:p w14:paraId="732315D4"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iCs/>
          <w:color w:val="0070C0"/>
        </w:rPr>
      </w:pPr>
      <w:r w:rsidRPr="00316354">
        <w:rPr>
          <w:b/>
          <w:iCs/>
          <w:color w:val="0070C0"/>
        </w:rPr>
        <w:t>Article 27</w:t>
      </w:r>
    </w:p>
    <w:p w14:paraId="24095F54"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rPr>
      </w:pPr>
      <w:r w:rsidRPr="00316354">
        <w:rPr>
          <w:bCs/>
          <w:iCs/>
        </w:rPr>
        <w:t>You have the right to have a proper house, food &amp; clothing.</w:t>
      </w:r>
    </w:p>
    <w:p w14:paraId="169ACFFE"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iCs/>
          <w:color w:val="0070C0"/>
        </w:rPr>
      </w:pPr>
      <w:r w:rsidRPr="00316354">
        <w:rPr>
          <w:b/>
          <w:iCs/>
          <w:color w:val="0070C0"/>
        </w:rPr>
        <w:t>Article 31</w:t>
      </w:r>
    </w:p>
    <w:p w14:paraId="4C29F8C6"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rPr>
      </w:pPr>
      <w:r w:rsidRPr="00316354">
        <w:rPr>
          <w:bCs/>
          <w:iCs/>
        </w:rPr>
        <w:t>You have the right to relax &amp; play.</w:t>
      </w:r>
    </w:p>
    <w:p w14:paraId="013991EF"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iCs/>
          <w:color w:val="0070C0"/>
        </w:rPr>
      </w:pPr>
      <w:r w:rsidRPr="00316354">
        <w:rPr>
          <w:b/>
          <w:iCs/>
          <w:color w:val="0070C0"/>
        </w:rPr>
        <w:t>Article 39</w:t>
      </w:r>
    </w:p>
    <w:p w14:paraId="18A034AD"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Cs/>
          <w:iCs/>
        </w:rPr>
      </w:pPr>
      <w:r w:rsidRPr="00316354">
        <w:rPr>
          <w:bCs/>
          <w:iCs/>
        </w:rPr>
        <w:t>You have the right to help if you have been hurt, neglected, or badly treated.</w:t>
      </w:r>
    </w:p>
    <w:p w14:paraId="551182D3" w14:textId="77777777" w:rsidR="00507F11" w:rsidRDefault="00507F11" w:rsidP="00507F11">
      <w:pPr>
        <w:shd w:val="clear" w:color="auto" w:fill="FFFFFF"/>
        <w:spacing w:line="276" w:lineRule="auto"/>
        <w:textAlignment w:val="baseline"/>
      </w:pPr>
    </w:p>
    <w:p w14:paraId="1BD4C3EA" w14:textId="2D935D1B" w:rsidR="00507F11" w:rsidRPr="00702DDD" w:rsidRDefault="00507F11" w:rsidP="00507F11">
      <w:pPr>
        <w:shd w:val="clear" w:color="auto" w:fill="FFFFFF"/>
        <w:spacing w:line="276" w:lineRule="auto"/>
        <w:textAlignment w:val="baseline"/>
        <w:rPr>
          <w:b/>
          <w:bCs/>
        </w:rPr>
      </w:pPr>
      <w:bookmarkStart w:id="2" w:name="_Hlk153480338"/>
      <w:r>
        <w:rPr>
          <w:b/>
          <w:bCs/>
          <w:color w:val="00B0F0"/>
          <w:sz w:val="28"/>
          <w:szCs w:val="28"/>
        </w:rPr>
        <w:t>In</w:t>
      </w:r>
      <w:bookmarkEnd w:id="2"/>
      <w:r>
        <w:rPr>
          <w:b/>
          <w:bCs/>
          <w:color w:val="00B0F0"/>
          <w:sz w:val="28"/>
          <w:szCs w:val="28"/>
        </w:rPr>
        <w:t xml:space="preserve"> addition to the </w:t>
      </w:r>
      <w:r w:rsidR="00667733">
        <w:rPr>
          <w:b/>
          <w:bCs/>
          <w:color w:val="00B0F0"/>
          <w:sz w:val="28"/>
          <w:szCs w:val="28"/>
        </w:rPr>
        <w:t>above</w:t>
      </w:r>
      <w:r>
        <w:rPr>
          <w:b/>
          <w:bCs/>
          <w:color w:val="00B0F0"/>
          <w:sz w:val="28"/>
          <w:szCs w:val="28"/>
        </w:rPr>
        <w:t xml:space="preserve">, </w:t>
      </w:r>
      <w:r w:rsidR="003946CB">
        <w:rPr>
          <w:b/>
          <w:bCs/>
          <w:color w:val="00B0F0"/>
          <w:sz w:val="28"/>
          <w:szCs w:val="28"/>
        </w:rPr>
        <w:t xml:space="preserve">the </w:t>
      </w:r>
      <w:r>
        <w:rPr>
          <w:b/>
          <w:bCs/>
          <w:color w:val="00B0F0"/>
          <w:sz w:val="28"/>
          <w:szCs w:val="28"/>
        </w:rPr>
        <w:t xml:space="preserve">Alternative Routes </w:t>
      </w:r>
      <w:r w:rsidR="00F87A8C">
        <w:rPr>
          <w:b/>
          <w:bCs/>
          <w:color w:val="00B0F0"/>
          <w:sz w:val="28"/>
          <w:szCs w:val="28"/>
        </w:rPr>
        <w:t>#Cashback</w:t>
      </w:r>
      <w:r>
        <w:rPr>
          <w:b/>
          <w:bCs/>
          <w:color w:val="00B0F0"/>
          <w:sz w:val="28"/>
          <w:szCs w:val="28"/>
        </w:rPr>
        <w:t xml:space="preserve"> </w:t>
      </w:r>
      <w:r w:rsidR="003946CB">
        <w:rPr>
          <w:b/>
          <w:bCs/>
          <w:color w:val="00B0F0"/>
          <w:sz w:val="28"/>
          <w:szCs w:val="28"/>
        </w:rPr>
        <w:t xml:space="preserve">team </w:t>
      </w:r>
      <w:r>
        <w:rPr>
          <w:b/>
          <w:bCs/>
          <w:color w:val="00B0F0"/>
          <w:sz w:val="28"/>
          <w:szCs w:val="28"/>
        </w:rPr>
        <w:t>ha</w:t>
      </w:r>
      <w:r w:rsidR="003946CB">
        <w:rPr>
          <w:b/>
          <w:bCs/>
          <w:color w:val="00B0F0"/>
          <w:sz w:val="28"/>
          <w:szCs w:val="28"/>
        </w:rPr>
        <w:t>s</w:t>
      </w:r>
      <w:r>
        <w:rPr>
          <w:b/>
          <w:bCs/>
          <w:color w:val="00B0F0"/>
          <w:sz w:val="28"/>
          <w:szCs w:val="28"/>
        </w:rPr>
        <w:t xml:space="preserve"> identified the following articles to support their work</w:t>
      </w:r>
      <w:r w:rsidR="003946CB">
        <w:rPr>
          <w:b/>
          <w:bCs/>
          <w:color w:val="00B0F0"/>
          <w:sz w:val="28"/>
          <w:szCs w:val="28"/>
        </w:rPr>
        <w:t>.</w:t>
      </w:r>
    </w:p>
    <w:p w14:paraId="4C6CAF57" w14:textId="77777777" w:rsidR="00507F11" w:rsidRDefault="00507F11" w:rsidP="00507F11">
      <w:pPr>
        <w:shd w:val="clear" w:color="auto" w:fill="FFFFFF"/>
        <w:spacing w:line="276" w:lineRule="auto"/>
        <w:textAlignment w:val="baseline"/>
      </w:pPr>
    </w:p>
    <w:p w14:paraId="008F7374" w14:textId="77777777" w:rsidR="00507F11" w:rsidRPr="000E317E"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color w:val="0070C0"/>
        </w:rPr>
      </w:pPr>
      <w:r w:rsidRPr="000E317E">
        <w:rPr>
          <w:b/>
          <w:bCs/>
          <w:color w:val="0070C0"/>
        </w:rPr>
        <w:t>Article 6</w:t>
      </w:r>
    </w:p>
    <w:p w14:paraId="1A4CCA43"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iCs/>
        </w:rPr>
      </w:pPr>
      <w:r w:rsidRPr="0094295D">
        <w:rPr>
          <w:i/>
          <w:iCs/>
        </w:rPr>
        <w:t>You should be supported to live &amp; grow.</w:t>
      </w:r>
    </w:p>
    <w:p w14:paraId="0EF82AC2" w14:textId="77777777" w:rsidR="00507F11" w:rsidRPr="007E01A7"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color w:val="0070C0"/>
        </w:rPr>
      </w:pPr>
      <w:r w:rsidRPr="007E01A7">
        <w:rPr>
          <w:b/>
          <w:bCs/>
          <w:color w:val="0070C0"/>
        </w:rPr>
        <w:t>Article 8</w:t>
      </w:r>
    </w:p>
    <w:p w14:paraId="618D1F37"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iCs/>
        </w:rPr>
      </w:pPr>
      <w:r w:rsidRPr="0094295D">
        <w:rPr>
          <w:i/>
          <w:iCs/>
        </w:rPr>
        <w:t>You have the right to an identity.</w:t>
      </w:r>
    </w:p>
    <w:p w14:paraId="7DF37527" w14:textId="77777777" w:rsidR="00507F11" w:rsidRPr="00690D29"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rPr>
      </w:pPr>
      <w:r w:rsidRPr="00690D29">
        <w:rPr>
          <w:b/>
          <w:bCs/>
        </w:rPr>
        <w:t xml:space="preserve"> </w:t>
      </w:r>
      <w:r w:rsidRPr="007E01A7">
        <w:rPr>
          <w:b/>
          <w:bCs/>
          <w:color w:val="0070C0"/>
        </w:rPr>
        <w:t>Article 12</w:t>
      </w:r>
    </w:p>
    <w:p w14:paraId="7FE25E89" w14:textId="77777777" w:rsidR="00507F11" w:rsidRPr="00620AF6"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r w:rsidRPr="0094295D">
        <w:rPr>
          <w:i/>
          <w:iCs/>
        </w:rPr>
        <w:t>Your right to be listened to &amp; taken seriously</w:t>
      </w:r>
      <w:r w:rsidRPr="00620AF6">
        <w:t>.</w:t>
      </w:r>
    </w:p>
    <w:p w14:paraId="2A51BA43" w14:textId="77777777" w:rsidR="00507F11" w:rsidRPr="007E01A7"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color w:val="0070C0"/>
        </w:rPr>
      </w:pPr>
      <w:r w:rsidRPr="007E01A7">
        <w:rPr>
          <w:b/>
          <w:bCs/>
          <w:color w:val="0070C0"/>
        </w:rPr>
        <w:t>Article 19</w:t>
      </w:r>
    </w:p>
    <w:p w14:paraId="1C6365FF" w14:textId="77777777" w:rsidR="00507F11" w:rsidRPr="0094295D"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iCs/>
        </w:rPr>
      </w:pPr>
      <w:r w:rsidRPr="0094295D">
        <w:rPr>
          <w:i/>
          <w:iCs/>
        </w:rPr>
        <w:t>You have the right to be protected from being hurt or badly treated.</w:t>
      </w:r>
    </w:p>
    <w:p w14:paraId="2C4CB052" w14:textId="77777777" w:rsidR="00507F11" w:rsidRPr="007E01A7"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color w:val="0070C0"/>
        </w:rPr>
      </w:pPr>
      <w:r w:rsidRPr="007E01A7">
        <w:rPr>
          <w:b/>
          <w:bCs/>
          <w:color w:val="0070C0"/>
        </w:rPr>
        <w:t>Article 29</w:t>
      </w:r>
    </w:p>
    <w:p w14:paraId="1514F49C" w14:textId="77777777" w:rsidR="00507F11" w:rsidRPr="0094295D"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iCs/>
        </w:rPr>
      </w:pPr>
      <w:r w:rsidRPr="0094295D">
        <w:rPr>
          <w:i/>
          <w:iCs/>
        </w:rPr>
        <w:t>You have the right to an education which develops your personality respect for others’ rights &amp; the environment.</w:t>
      </w:r>
    </w:p>
    <w:p w14:paraId="5FF8CEB3" w14:textId="77777777" w:rsidR="00507F11" w:rsidRPr="003A5965"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color w:val="0070C0"/>
        </w:rPr>
      </w:pPr>
      <w:r w:rsidRPr="003A5965">
        <w:rPr>
          <w:b/>
          <w:bCs/>
          <w:color w:val="0070C0"/>
        </w:rPr>
        <w:lastRenderedPageBreak/>
        <w:t>Article 31</w:t>
      </w:r>
    </w:p>
    <w:p w14:paraId="671E948C" w14:textId="77777777" w:rsidR="00507F11" w:rsidRPr="0094295D"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iCs/>
        </w:rPr>
      </w:pPr>
      <w:r w:rsidRPr="0094295D">
        <w:rPr>
          <w:i/>
          <w:iCs/>
        </w:rPr>
        <w:t>You have the right to relax and play.</w:t>
      </w:r>
    </w:p>
    <w:p w14:paraId="1B35B1CD" w14:textId="77777777" w:rsidR="00507F11" w:rsidRPr="003A5965"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color w:val="0070C0"/>
        </w:rPr>
      </w:pPr>
      <w:r w:rsidRPr="003A5965">
        <w:rPr>
          <w:b/>
          <w:bCs/>
          <w:color w:val="0070C0"/>
        </w:rPr>
        <w:t>Article 34</w:t>
      </w:r>
    </w:p>
    <w:p w14:paraId="75F2D15F" w14:textId="77777777" w:rsidR="00507F11" w:rsidRPr="0094295D"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iCs/>
        </w:rPr>
      </w:pPr>
      <w:r w:rsidRPr="0094295D">
        <w:rPr>
          <w:i/>
          <w:iCs/>
        </w:rPr>
        <w:t>Nobody should touch you in a way that makes you feel uncomfortable, unsafe, or sad.</w:t>
      </w:r>
    </w:p>
    <w:p w14:paraId="7F5729C9" w14:textId="77777777" w:rsidR="00507F11" w:rsidRPr="003A5965"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color w:val="0070C0"/>
        </w:rPr>
      </w:pPr>
      <w:r w:rsidRPr="003A5965">
        <w:rPr>
          <w:b/>
          <w:bCs/>
          <w:color w:val="0070C0"/>
        </w:rPr>
        <w:t>Article 40</w:t>
      </w:r>
    </w:p>
    <w:p w14:paraId="4DEB0306" w14:textId="77777777" w:rsidR="00507F11" w:rsidRPr="0094295D"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iCs/>
        </w:rPr>
      </w:pPr>
      <w:r w:rsidRPr="0094295D">
        <w:rPr>
          <w:i/>
          <w:iCs/>
        </w:rPr>
        <w:t>You have the right to legal help &amp; to be treated fairly if you have been accused of breaking the law.</w:t>
      </w:r>
    </w:p>
    <w:p w14:paraId="4BDFD286"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p>
    <w:p w14:paraId="649C343F" w14:textId="77777777" w:rsidR="00507F11" w:rsidRDefault="00507F11" w:rsidP="00507F11">
      <w:pPr>
        <w:shd w:val="clear" w:color="auto" w:fill="FFFFFF"/>
        <w:spacing w:line="276" w:lineRule="auto"/>
        <w:textAlignment w:val="baseline"/>
      </w:pPr>
    </w:p>
    <w:p w14:paraId="578D3F5C" w14:textId="77777777" w:rsidR="00507F11" w:rsidRDefault="00507F11" w:rsidP="00507F11">
      <w:pPr>
        <w:shd w:val="clear" w:color="auto" w:fill="FFFFFF"/>
        <w:spacing w:line="276" w:lineRule="auto"/>
        <w:textAlignment w:val="baseline"/>
      </w:pPr>
    </w:p>
    <w:p w14:paraId="5D571E5E" w14:textId="77777777" w:rsidR="003946CB" w:rsidRDefault="003946CB" w:rsidP="00507F11">
      <w:pPr>
        <w:shd w:val="clear" w:color="auto" w:fill="FFFFFF"/>
        <w:spacing w:line="276" w:lineRule="auto"/>
        <w:textAlignment w:val="baseline"/>
      </w:pPr>
    </w:p>
    <w:p w14:paraId="60C48A88"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316354">
        <w:rPr>
          <w:b/>
          <w:bCs/>
          <w:iCs/>
        </w:rPr>
        <w:t xml:space="preserve">The Children and Young People (Scotland) Act 2014 </w:t>
      </w:r>
      <w:r w:rsidRPr="00316354">
        <w:rPr>
          <w:iCs/>
        </w:rPr>
        <w:t>is about improving the wellbeing of children in Scotland. The Act is wide ranging and includes key parts of the national practice model Getting it Right for Every Child, commonly known as GIRFEC.</w:t>
      </w:r>
    </w:p>
    <w:p w14:paraId="6F0362A3"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p>
    <w:p w14:paraId="6FEC023F"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316354">
        <w:rPr>
          <w:iCs/>
        </w:rPr>
        <w:t xml:space="preserve">The eight wellbeing indicators known as </w:t>
      </w:r>
      <w:r w:rsidRPr="00316354">
        <w:rPr>
          <w:b/>
          <w:bCs/>
          <w:iCs/>
        </w:rPr>
        <w:t>SHANARRI</w:t>
      </w:r>
      <w:r w:rsidRPr="00316354">
        <w:rPr>
          <w:iCs/>
        </w:rPr>
        <w:t xml:space="preserve"> help ensure everyone who supports a child is working to the same outcomes and have a common understanding of wellbeing.</w:t>
      </w:r>
    </w:p>
    <w:p w14:paraId="4C1F0E9E"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p>
    <w:p w14:paraId="5E80943F" w14:textId="77777777" w:rsidR="00507F11" w:rsidRPr="00316354"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316354">
        <w:rPr>
          <w:iCs/>
        </w:rPr>
        <w:t>SHANARRI - Safe, Healthy, Achieving, Nurtured, Active, Respected, Responsible and Included.</w:t>
      </w:r>
    </w:p>
    <w:p w14:paraId="05C40E5B" w14:textId="77777777" w:rsidR="00507F11" w:rsidRPr="00045B17"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p>
    <w:p w14:paraId="4D6767E3" w14:textId="77777777" w:rsidR="00507F11" w:rsidRDefault="00507F11" w:rsidP="00507F11">
      <w:pPr>
        <w:shd w:val="clear" w:color="auto" w:fill="FFFFFF"/>
        <w:spacing w:line="276" w:lineRule="auto"/>
        <w:textAlignment w:val="baseline"/>
      </w:pPr>
    </w:p>
    <w:p w14:paraId="13095D76" w14:textId="77777777" w:rsidR="00507F11" w:rsidRDefault="00507F11" w:rsidP="00507F11">
      <w:pPr>
        <w:shd w:val="clear" w:color="auto" w:fill="FFFFFF"/>
        <w:spacing w:line="276" w:lineRule="auto"/>
        <w:textAlignment w:val="baseline"/>
      </w:pPr>
    </w:p>
    <w:p w14:paraId="69534438" w14:textId="1F6EBF5C" w:rsidR="00507F11" w:rsidRDefault="00507F11" w:rsidP="00507F11">
      <w:pPr>
        <w:shd w:val="clear" w:color="auto" w:fill="FFFFFF"/>
        <w:spacing w:line="276" w:lineRule="auto"/>
        <w:textAlignment w:val="baseline"/>
        <w:rPr>
          <w:b/>
          <w:bCs/>
        </w:rPr>
      </w:pPr>
      <w:r>
        <w:rPr>
          <w:b/>
          <w:bCs/>
          <w:color w:val="00B0F0"/>
          <w:sz w:val="28"/>
          <w:szCs w:val="28"/>
        </w:rPr>
        <w:t xml:space="preserve">How UNCRC and children’s rights will inform the work of Alternative Routes </w:t>
      </w:r>
      <w:r w:rsidR="00F87A8C">
        <w:rPr>
          <w:b/>
          <w:bCs/>
          <w:color w:val="00B0F0"/>
          <w:sz w:val="28"/>
          <w:szCs w:val="28"/>
        </w:rPr>
        <w:t>#</w:t>
      </w:r>
      <w:r w:rsidR="00C20D92">
        <w:rPr>
          <w:b/>
          <w:bCs/>
          <w:color w:val="00B0F0"/>
          <w:sz w:val="28"/>
          <w:szCs w:val="28"/>
        </w:rPr>
        <w:t>C</w:t>
      </w:r>
      <w:r w:rsidR="00F87A8C">
        <w:rPr>
          <w:b/>
          <w:bCs/>
          <w:color w:val="00B0F0"/>
          <w:sz w:val="28"/>
          <w:szCs w:val="28"/>
        </w:rPr>
        <w:t>ashback</w:t>
      </w:r>
    </w:p>
    <w:p w14:paraId="3A6CF5B4" w14:textId="77777777" w:rsidR="00507F11" w:rsidRDefault="00507F11" w:rsidP="00507F11">
      <w:pPr>
        <w:shd w:val="clear" w:color="auto" w:fill="FFFFFF"/>
        <w:spacing w:line="276" w:lineRule="auto"/>
        <w:textAlignment w:val="baseline"/>
        <w:rPr>
          <w:b/>
          <w:bCs/>
        </w:rPr>
      </w:pPr>
    </w:p>
    <w:p w14:paraId="011AE0AC" w14:textId="77777777" w:rsidR="00507F11" w:rsidRPr="0080138F"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bookmarkStart w:id="3" w:name="_Hlk153448121"/>
      <w:r w:rsidRPr="0080138F">
        <w:rPr>
          <w:b/>
          <w:bCs/>
          <w:i/>
          <w:color w:val="0070C0"/>
        </w:rPr>
        <w:t>Article 6   You have the right to life and to grow up to be healthy.</w:t>
      </w:r>
    </w:p>
    <w:p w14:paraId="7F29D7A2" w14:textId="77777777" w:rsidR="00507F11" w:rsidRPr="00045B17"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rPr>
      </w:pPr>
    </w:p>
    <w:p w14:paraId="0342680E"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045B17">
        <w:rPr>
          <w:i/>
        </w:rPr>
        <w:t xml:space="preserve">Having the highest attainable standards of physical and mental health, access to suitable healthcare and support in learning to make healthy, safe choices. </w:t>
      </w:r>
    </w:p>
    <w:p w14:paraId="259E8607"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rPr>
      </w:pPr>
      <w:r w:rsidRPr="00ED031B">
        <w:rPr>
          <w:b/>
          <w:bCs/>
          <w:i/>
        </w:rPr>
        <w:t>SHANARRI indicator - HEALTHY</w:t>
      </w:r>
    </w:p>
    <w:p w14:paraId="4D888313" w14:textId="77777777" w:rsidR="00507F11" w:rsidRPr="00045B17"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p>
    <w:p w14:paraId="09195A28"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 xml:space="preserve"> Individual plans are created </w:t>
      </w:r>
      <w:r>
        <w:rPr>
          <w:iCs/>
        </w:rPr>
        <w:t>with</w:t>
      </w:r>
      <w:r w:rsidRPr="00ED031B">
        <w:rPr>
          <w:iCs/>
        </w:rPr>
        <w:t xml:space="preserve"> each child to ensure a person-centred approach is taken to support their development.</w:t>
      </w:r>
    </w:p>
    <w:p w14:paraId="2CA45360"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p>
    <w:p w14:paraId="371F4F1C"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 xml:space="preserve">Individual support in relation to attending health related appointments, information re healthy eating, healthy choices </w:t>
      </w:r>
      <w:r>
        <w:rPr>
          <w:iCs/>
        </w:rPr>
        <w:t xml:space="preserve">and </w:t>
      </w:r>
      <w:r w:rsidRPr="00ED031B">
        <w:rPr>
          <w:iCs/>
        </w:rPr>
        <w:t>opportunities to take part in activities which promote health.</w:t>
      </w:r>
    </w:p>
    <w:p w14:paraId="472AB8B8" w14:textId="77777777" w:rsidR="00507F11" w:rsidRPr="00013433"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pPr>
    </w:p>
    <w:bookmarkEnd w:id="3"/>
    <w:p w14:paraId="4CFD32A0" w14:textId="77777777" w:rsidR="00507F11" w:rsidRDefault="00507F11" w:rsidP="00507F11">
      <w:pPr>
        <w:shd w:val="clear" w:color="auto" w:fill="FFFFFF"/>
        <w:spacing w:line="276" w:lineRule="auto"/>
        <w:textAlignment w:val="baseline"/>
        <w:rPr>
          <w:b/>
          <w:bCs/>
        </w:rPr>
      </w:pPr>
    </w:p>
    <w:p w14:paraId="288BFE6A" w14:textId="77777777" w:rsidR="00507F11" w:rsidRDefault="00507F11" w:rsidP="00507F11">
      <w:pPr>
        <w:shd w:val="clear" w:color="auto" w:fill="FFFFFF"/>
        <w:spacing w:line="276" w:lineRule="auto"/>
        <w:textAlignment w:val="baseline"/>
        <w:rPr>
          <w:b/>
          <w:bCs/>
        </w:rPr>
      </w:pPr>
    </w:p>
    <w:p w14:paraId="2DA082AE" w14:textId="77777777" w:rsidR="00C20D92" w:rsidRDefault="00C20D92" w:rsidP="00507F11">
      <w:pPr>
        <w:shd w:val="clear" w:color="auto" w:fill="FFFFFF"/>
        <w:spacing w:line="276" w:lineRule="auto"/>
        <w:textAlignment w:val="baseline"/>
        <w:rPr>
          <w:b/>
          <w:bCs/>
        </w:rPr>
      </w:pPr>
    </w:p>
    <w:p w14:paraId="0E10CA0A" w14:textId="77777777" w:rsidR="00C20D92" w:rsidRDefault="00C20D92" w:rsidP="00507F11">
      <w:pPr>
        <w:shd w:val="clear" w:color="auto" w:fill="FFFFFF"/>
        <w:spacing w:line="276" w:lineRule="auto"/>
        <w:textAlignment w:val="baseline"/>
        <w:rPr>
          <w:b/>
          <w:bCs/>
        </w:rPr>
      </w:pPr>
    </w:p>
    <w:p w14:paraId="31C8B417" w14:textId="77777777" w:rsidR="00C20D92" w:rsidRDefault="00C20D92" w:rsidP="00507F11">
      <w:pPr>
        <w:shd w:val="clear" w:color="auto" w:fill="FFFFFF"/>
        <w:spacing w:line="276" w:lineRule="auto"/>
        <w:textAlignment w:val="baseline"/>
        <w:rPr>
          <w:b/>
          <w:bCs/>
        </w:rPr>
      </w:pPr>
    </w:p>
    <w:p w14:paraId="66C4CDBF" w14:textId="77777777" w:rsidR="00C20D92" w:rsidRDefault="00C20D92" w:rsidP="00507F11">
      <w:pPr>
        <w:shd w:val="clear" w:color="auto" w:fill="FFFFFF"/>
        <w:spacing w:line="276" w:lineRule="auto"/>
        <w:textAlignment w:val="baseline"/>
        <w:rPr>
          <w:b/>
          <w:bCs/>
        </w:rPr>
      </w:pPr>
    </w:p>
    <w:p w14:paraId="1DABFDA1" w14:textId="77777777" w:rsidR="00507F11" w:rsidRPr="0080138F"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r w:rsidRPr="0080138F">
        <w:rPr>
          <w:b/>
          <w:bCs/>
          <w:i/>
          <w:color w:val="0070C0"/>
        </w:rPr>
        <w:lastRenderedPageBreak/>
        <w:t>Article 8   You have the right to an identity.</w:t>
      </w:r>
    </w:p>
    <w:p w14:paraId="6A2DCA26" w14:textId="77777777" w:rsidR="00507F11" w:rsidRPr="0080138F"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p>
    <w:p w14:paraId="79B10AA3"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80138F">
        <w:rPr>
          <w:i/>
        </w:rPr>
        <w:t>Having the opportunity, along with carers, to be heard and involved in decisions that affect them</w:t>
      </w:r>
      <w:r>
        <w:rPr>
          <w:i/>
        </w:rPr>
        <w:t>.</w:t>
      </w:r>
      <w:r w:rsidRPr="0080138F">
        <w:rPr>
          <w:i/>
        </w:rPr>
        <w:t xml:space="preserve"> </w:t>
      </w:r>
      <w:r w:rsidRPr="00ED031B">
        <w:rPr>
          <w:b/>
          <w:bCs/>
          <w:i/>
        </w:rPr>
        <w:t>SHANARRI indicator – RESPECTED</w:t>
      </w:r>
    </w:p>
    <w:p w14:paraId="17F21291" w14:textId="77777777" w:rsidR="00507F11" w:rsidRPr="0080138F"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p>
    <w:p w14:paraId="3CBF0830"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rPr>
      </w:pPr>
      <w:r w:rsidRPr="00205BE1">
        <w:rPr>
          <w:i/>
        </w:rPr>
        <w:t>Having help to overcome social, inequalities, and being accepted as part of the community in which they live and learn community</w:t>
      </w:r>
      <w:r>
        <w:rPr>
          <w:i/>
        </w:rPr>
        <w:t>.</w:t>
      </w:r>
      <w:r w:rsidRPr="00205BE1">
        <w:rPr>
          <w:b/>
          <w:bCs/>
          <w:i/>
        </w:rPr>
        <w:t xml:space="preserve"> </w:t>
      </w:r>
    </w:p>
    <w:p w14:paraId="07A9E62B" w14:textId="77777777" w:rsidR="00507F11" w:rsidRPr="00205BE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205BE1">
        <w:rPr>
          <w:b/>
          <w:bCs/>
          <w:i/>
        </w:rPr>
        <w:t>SHANARRI indicato</w:t>
      </w:r>
      <w:r>
        <w:rPr>
          <w:b/>
          <w:bCs/>
          <w:i/>
        </w:rPr>
        <w:t>r -</w:t>
      </w:r>
      <w:r w:rsidRPr="00205BE1">
        <w:rPr>
          <w:b/>
          <w:bCs/>
          <w:i/>
        </w:rPr>
        <w:t xml:space="preserve"> </w:t>
      </w:r>
      <w:proofErr w:type="gramStart"/>
      <w:r w:rsidRPr="00205BE1">
        <w:rPr>
          <w:b/>
          <w:bCs/>
          <w:i/>
        </w:rPr>
        <w:t>INCLUDED</w:t>
      </w:r>
      <w:proofErr w:type="gramEnd"/>
    </w:p>
    <w:p w14:paraId="1BEFB319" w14:textId="77777777" w:rsidR="00507F11" w:rsidRPr="0080138F"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p>
    <w:p w14:paraId="55B697C1"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We will respect your right to a name, nationality &amp; family ties.</w:t>
      </w:r>
    </w:p>
    <w:p w14:paraId="58E8A080"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We will recognise you are an individual and have a right to be who you want to be.</w:t>
      </w:r>
    </w:p>
    <w:p w14:paraId="6F624316"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We will always treat you with respect &amp; dignity.</w:t>
      </w:r>
    </w:p>
    <w:p w14:paraId="27B4951C"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p>
    <w:p w14:paraId="55C91F39" w14:textId="77777777" w:rsidR="00507F11" w:rsidRDefault="00507F11" w:rsidP="00507F11">
      <w:pPr>
        <w:shd w:val="clear" w:color="auto" w:fill="FFFFFF"/>
        <w:spacing w:line="276" w:lineRule="auto"/>
        <w:textAlignment w:val="baseline"/>
        <w:rPr>
          <w:b/>
          <w:bCs/>
        </w:rPr>
      </w:pPr>
    </w:p>
    <w:p w14:paraId="1FBFB58F" w14:textId="77777777" w:rsidR="00507F11" w:rsidRDefault="00507F11" w:rsidP="00507F11">
      <w:pPr>
        <w:shd w:val="clear" w:color="auto" w:fill="FFFFFF"/>
        <w:spacing w:line="276" w:lineRule="auto"/>
        <w:textAlignment w:val="baseline"/>
        <w:rPr>
          <w:b/>
          <w:bCs/>
        </w:rPr>
      </w:pPr>
    </w:p>
    <w:p w14:paraId="18A4FF5A" w14:textId="77777777" w:rsidR="00507F11" w:rsidRPr="007F365A"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r w:rsidRPr="0080138F">
        <w:rPr>
          <w:b/>
          <w:bCs/>
          <w:i/>
          <w:color w:val="0070C0"/>
        </w:rPr>
        <w:t xml:space="preserve">Article </w:t>
      </w:r>
      <w:r w:rsidRPr="007F365A">
        <w:rPr>
          <w:b/>
          <w:bCs/>
          <w:i/>
          <w:color w:val="0070C0"/>
        </w:rPr>
        <w:t>12   Your right to be listened to &amp; taken seriously.</w:t>
      </w:r>
    </w:p>
    <w:p w14:paraId="0CE4CF5A" w14:textId="77777777" w:rsidR="00507F11" w:rsidRPr="007F365A"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p>
    <w:p w14:paraId="40F37741"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rPr>
      </w:pPr>
      <w:r w:rsidRPr="007F365A">
        <w:rPr>
          <w:i/>
        </w:rPr>
        <w:t>Having the opportunity, along with carers, to be heard and involved in decisions that affect them</w:t>
      </w:r>
      <w:r>
        <w:rPr>
          <w:i/>
        </w:rPr>
        <w:t>.</w:t>
      </w:r>
      <w:r w:rsidRPr="007F365A">
        <w:rPr>
          <w:i/>
        </w:rPr>
        <w:t xml:space="preserve"> </w:t>
      </w:r>
      <w:r w:rsidRPr="00ED031B">
        <w:rPr>
          <w:b/>
          <w:bCs/>
          <w:i/>
        </w:rPr>
        <w:t xml:space="preserve">SHANARRI indicator </w:t>
      </w:r>
      <w:r>
        <w:rPr>
          <w:b/>
          <w:bCs/>
          <w:i/>
        </w:rPr>
        <w:t>–</w:t>
      </w:r>
      <w:r w:rsidRPr="00ED031B">
        <w:rPr>
          <w:b/>
          <w:bCs/>
          <w:i/>
        </w:rPr>
        <w:t xml:space="preserve"> RESPECTED</w:t>
      </w:r>
    </w:p>
    <w:p w14:paraId="5732BDFF"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rPr>
      </w:pPr>
    </w:p>
    <w:p w14:paraId="50AFC11E"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rPr>
      </w:pPr>
      <w:r w:rsidRPr="00205BE1">
        <w:rPr>
          <w:i/>
        </w:rPr>
        <w:t>Having help to overcome social, inequalities, and being accepted as part of the community in which they live and learn community</w:t>
      </w:r>
      <w:r>
        <w:rPr>
          <w:i/>
        </w:rPr>
        <w:t>.</w:t>
      </w:r>
      <w:r w:rsidRPr="00205BE1">
        <w:rPr>
          <w:b/>
          <w:bCs/>
          <w:i/>
        </w:rPr>
        <w:t xml:space="preserve"> </w:t>
      </w:r>
    </w:p>
    <w:p w14:paraId="019081CE" w14:textId="77777777" w:rsidR="00507F11" w:rsidRPr="00205BE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205BE1">
        <w:rPr>
          <w:b/>
          <w:bCs/>
          <w:i/>
        </w:rPr>
        <w:t>SHANARRI indicato</w:t>
      </w:r>
      <w:r>
        <w:rPr>
          <w:b/>
          <w:bCs/>
          <w:i/>
        </w:rPr>
        <w:t xml:space="preserve">r - </w:t>
      </w:r>
      <w:proofErr w:type="gramStart"/>
      <w:r w:rsidRPr="00205BE1">
        <w:rPr>
          <w:b/>
          <w:bCs/>
          <w:i/>
        </w:rPr>
        <w:t>INCLUDED</w:t>
      </w:r>
      <w:proofErr w:type="gramEnd"/>
    </w:p>
    <w:p w14:paraId="1FD07083"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7F365A">
        <w:rPr>
          <w:i/>
        </w:rPr>
        <w:t xml:space="preserve"> </w:t>
      </w:r>
    </w:p>
    <w:p w14:paraId="1A791FAB"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Every child has the right to express their views, feelings and wishes in all matters affecting them, and to have their views considered and taken seriously. This right always applies, for example during immigration proceedings, housing decisions or the child’s day-to-day home life.</w:t>
      </w:r>
    </w:p>
    <w:p w14:paraId="33C0AC71"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p>
    <w:p w14:paraId="01A4278F" w14:textId="77777777" w:rsidR="00507F11" w:rsidRDefault="00507F11" w:rsidP="00507F11">
      <w:pPr>
        <w:shd w:val="clear" w:color="auto" w:fill="FFFFFF"/>
        <w:spacing w:line="276" w:lineRule="auto"/>
        <w:textAlignment w:val="baseline"/>
        <w:rPr>
          <w:b/>
          <w:bCs/>
        </w:rPr>
      </w:pPr>
    </w:p>
    <w:p w14:paraId="118E5322" w14:textId="77777777" w:rsidR="00507F11" w:rsidRDefault="00507F11" w:rsidP="00507F11">
      <w:pPr>
        <w:shd w:val="clear" w:color="auto" w:fill="FFFFFF"/>
        <w:spacing w:line="276" w:lineRule="auto"/>
        <w:textAlignment w:val="baseline"/>
        <w:rPr>
          <w:b/>
          <w:bCs/>
        </w:rPr>
      </w:pPr>
    </w:p>
    <w:p w14:paraId="1C1807B3" w14:textId="77777777" w:rsidR="00507F11" w:rsidRPr="00FE6BBA"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bookmarkStart w:id="4" w:name="_Hlk153448450"/>
      <w:r w:rsidRPr="0080138F">
        <w:rPr>
          <w:b/>
          <w:bCs/>
          <w:i/>
          <w:color w:val="0070C0"/>
        </w:rPr>
        <w:t xml:space="preserve">Article </w:t>
      </w:r>
      <w:r w:rsidRPr="00FE6BBA">
        <w:rPr>
          <w:b/>
          <w:bCs/>
          <w:i/>
          <w:color w:val="0070C0"/>
        </w:rPr>
        <w:t>19   You have the right to be protected from being hurt or badly treated.</w:t>
      </w:r>
    </w:p>
    <w:p w14:paraId="60EC182C" w14:textId="77777777" w:rsidR="00507F11" w:rsidRPr="00FE6BBA"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p>
    <w:p w14:paraId="5C682806" w14:textId="2715F706" w:rsidR="00507F11" w:rsidRPr="00C20D92"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C20D92">
        <w:rPr>
          <w:i/>
        </w:rPr>
        <w:t>Protected from abuse, neglect, or harm at home, at school and in the community</w:t>
      </w:r>
      <w:r w:rsidR="00C20D92" w:rsidRPr="00C20D92">
        <w:rPr>
          <w:i/>
        </w:rPr>
        <w:t>.</w:t>
      </w:r>
      <w:r w:rsidRPr="00C20D92">
        <w:rPr>
          <w:i/>
        </w:rPr>
        <w:t xml:space="preserve"> </w:t>
      </w:r>
    </w:p>
    <w:p w14:paraId="22D4586E"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rPr>
      </w:pPr>
      <w:r w:rsidRPr="00ED031B">
        <w:rPr>
          <w:b/>
          <w:bCs/>
          <w:i/>
        </w:rPr>
        <w:t>SHANARRI indicator - SAFE.</w:t>
      </w:r>
    </w:p>
    <w:p w14:paraId="47513D2A" w14:textId="77777777" w:rsidR="00507F11" w:rsidRPr="00FE6BBA"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p>
    <w:p w14:paraId="12A45FDC"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Your right not be harmed and to be looked after and kept safe. Aberlour has a dedicated Safeguarding officer responsible for supporting staff and overseeing the organisational safeguarding team. All staff members are trained in child &amp; adult protection procedures. Aberlour has robust polices &amp; procedures that are designed to keep you safe.</w:t>
      </w:r>
    </w:p>
    <w:p w14:paraId="46FE281B"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We will always advocate on your behalf to protect you from violence, abuse &amp; neglect from adults.</w:t>
      </w:r>
    </w:p>
    <w:p w14:paraId="1F555B98" w14:textId="77777777" w:rsidR="00507F11" w:rsidRPr="00FE6BBA"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r w:rsidRPr="00FE6BBA">
        <w:rPr>
          <w:b/>
          <w:bCs/>
          <w:i/>
          <w:color w:val="0070C0"/>
        </w:rPr>
        <w:t xml:space="preserve"> </w:t>
      </w:r>
    </w:p>
    <w:bookmarkEnd w:id="4"/>
    <w:p w14:paraId="3E6B828F" w14:textId="77777777" w:rsidR="00507F11" w:rsidRDefault="00507F11" w:rsidP="00507F11">
      <w:pPr>
        <w:shd w:val="clear" w:color="auto" w:fill="FFFFFF"/>
        <w:spacing w:line="276" w:lineRule="auto"/>
        <w:textAlignment w:val="baseline"/>
        <w:rPr>
          <w:b/>
          <w:bCs/>
        </w:rPr>
      </w:pPr>
    </w:p>
    <w:p w14:paraId="3D7C8EFA" w14:textId="77777777" w:rsidR="00507F11" w:rsidRPr="00FE6BBA"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r w:rsidRPr="0080138F">
        <w:rPr>
          <w:b/>
          <w:bCs/>
          <w:i/>
          <w:color w:val="0070C0"/>
        </w:rPr>
        <w:lastRenderedPageBreak/>
        <w:t xml:space="preserve">Article </w:t>
      </w:r>
      <w:r w:rsidRPr="00FE6BBA">
        <w:rPr>
          <w:b/>
          <w:bCs/>
          <w:i/>
          <w:color w:val="0070C0"/>
        </w:rPr>
        <w:t>29    You have the right to an education which develops your personality respect for others’ rights &amp; the environment.</w:t>
      </w:r>
    </w:p>
    <w:p w14:paraId="6E85DD4A" w14:textId="77777777" w:rsidR="00507F11" w:rsidRPr="00FE6BBA"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p>
    <w:p w14:paraId="2087633C" w14:textId="02AF92F8"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FE6BBA">
        <w:rPr>
          <w:i/>
        </w:rPr>
        <w:t>Being supported and guided in learning and in the development of skills, confidence, and self-esteem, at home, in school and in the community</w:t>
      </w:r>
      <w:r w:rsidR="00FD4F5E">
        <w:rPr>
          <w:i/>
        </w:rPr>
        <w:t>.</w:t>
      </w:r>
      <w:r w:rsidRPr="00FE6BBA">
        <w:rPr>
          <w:i/>
        </w:rPr>
        <w:t xml:space="preserve"> </w:t>
      </w:r>
    </w:p>
    <w:p w14:paraId="04F6B850" w14:textId="77777777" w:rsidR="00507F11" w:rsidRPr="00FE6BBA"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ED031B">
        <w:rPr>
          <w:b/>
          <w:bCs/>
          <w:i/>
        </w:rPr>
        <w:t>SHANARRI indicator - ACHIEVING.</w:t>
      </w:r>
    </w:p>
    <w:p w14:paraId="08097B6E" w14:textId="77777777" w:rsidR="00507F11" w:rsidRPr="00FE6BBA"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p>
    <w:p w14:paraId="6ED0DE6F"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You have the right to an education which develops your personality respect for others’ rights &amp; the environment.</w:t>
      </w:r>
    </w:p>
    <w:p w14:paraId="5DF2405C"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p>
    <w:p w14:paraId="445ED387" w14:textId="7234F275"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rPr>
      </w:pPr>
      <w:r w:rsidRPr="00ED031B">
        <w:rPr>
          <w:iCs/>
        </w:rPr>
        <w:t>Alternative Routes delivers support in schools and the local community</w:t>
      </w:r>
      <w:r>
        <w:rPr>
          <w:iCs/>
        </w:rPr>
        <w:t xml:space="preserve">. </w:t>
      </w:r>
      <w:r w:rsidRPr="00ED031B">
        <w:rPr>
          <w:iCs/>
        </w:rPr>
        <w:t xml:space="preserve"> </w:t>
      </w:r>
      <w:r>
        <w:rPr>
          <w:iCs/>
        </w:rPr>
        <w:t>W</w:t>
      </w:r>
      <w:r w:rsidRPr="00ED031B">
        <w:rPr>
          <w:iCs/>
        </w:rPr>
        <w:t xml:space="preserve">e will work with others to ensure you </w:t>
      </w:r>
      <w:proofErr w:type="gramStart"/>
      <w:r w:rsidRPr="00ED031B">
        <w:rPr>
          <w:iCs/>
        </w:rPr>
        <w:t>have the opportunity to</w:t>
      </w:r>
      <w:proofErr w:type="gramEnd"/>
      <w:r w:rsidRPr="00ED031B">
        <w:rPr>
          <w:iCs/>
        </w:rPr>
        <w:t xml:space="preserve"> develop as an individual and your interests and talents are nurtured to encourage you to grow and develop in all areas</w:t>
      </w:r>
      <w:r>
        <w:rPr>
          <w:iCs/>
        </w:rPr>
        <w:t>.</w:t>
      </w:r>
      <w:r w:rsidRPr="00FE6BBA">
        <w:rPr>
          <w:b/>
          <w:bCs/>
          <w:i/>
          <w:color w:val="0070C0"/>
        </w:rPr>
        <w:t xml:space="preserve"> </w:t>
      </w:r>
    </w:p>
    <w:p w14:paraId="04E5CBEC" w14:textId="77777777" w:rsidR="00507F11" w:rsidRDefault="00507F11" w:rsidP="00507F11">
      <w:pPr>
        <w:shd w:val="clear" w:color="auto" w:fill="FFFFFF"/>
        <w:spacing w:line="276" w:lineRule="auto"/>
        <w:textAlignment w:val="baseline"/>
        <w:rPr>
          <w:b/>
          <w:bCs/>
        </w:rPr>
      </w:pPr>
    </w:p>
    <w:p w14:paraId="1C60F4C6" w14:textId="77777777" w:rsidR="00507F11" w:rsidRDefault="00507F11" w:rsidP="00507F11">
      <w:pPr>
        <w:shd w:val="clear" w:color="auto" w:fill="FFFFFF"/>
        <w:spacing w:line="276" w:lineRule="auto"/>
        <w:textAlignment w:val="baseline"/>
        <w:rPr>
          <w:b/>
          <w:bCs/>
        </w:rPr>
      </w:pPr>
    </w:p>
    <w:p w14:paraId="4E9B00B5" w14:textId="77777777" w:rsidR="00507F11" w:rsidRPr="007D3F90"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r w:rsidRPr="0080138F">
        <w:rPr>
          <w:b/>
          <w:bCs/>
          <w:i/>
          <w:color w:val="0070C0"/>
        </w:rPr>
        <w:t>Article</w:t>
      </w:r>
      <w:r w:rsidRPr="005F31FC">
        <w:rPr>
          <w:b/>
          <w:bCs/>
          <w:i/>
          <w:color w:val="0070C0"/>
        </w:rPr>
        <w:t xml:space="preserve"> 31 </w:t>
      </w:r>
      <w:r w:rsidRPr="007D3F90">
        <w:rPr>
          <w:b/>
          <w:bCs/>
          <w:i/>
          <w:color w:val="0070C0"/>
        </w:rPr>
        <w:t>You have the right to relax and play.</w:t>
      </w:r>
    </w:p>
    <w:p w14:paraId="2B77031C" w14:textId="77777777" w:rsidR="00507F11" w:rsidRPr="007D3F90"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p>
    <w:p w14:paraId="0FBF1D78"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7D3F90">
        <w:rPr>
          <w:i/>
        </w:rPr>
        <w:t xml:space="preserve">Having opportunities to take part in activities such as play, recreation and sport, which contribute to healthy growth and development, at home, in school and in the community. </w:t>
      </w:r>
    </w:p>
    <w:p w14:paraId="31DA4555"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rPr>
      </w:pPr>
      <w:r w:rsidRPr="00ED031B">
        <w:rPr>
          <w:b/>
          <w:bCs/>
          <w:i/>
        </w:rPr>
        <w:t xml:space="preserve">SHANARRI indicator - ACTIVE    </w:t>
      </w:r>
    </w:p>
    <w:p w14:paraId="1DA2A553" w14:textId="77777777" w:rsidR="00507F11" w:rsidRPr="007D3F90"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7D3F90">
        <w:rPr>
          <w:i/>
        </w:rPr>
        <w:t xml:space="preserve">  </w:t>
      </w:r>
    </w:p>
    <w:p w14:paraId="03AD13A8"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We will provide opportunities for activities, ensuring you are involved in the planning</w:t>
      </w:r>
      <w:r>
        <w:rPr>
          <w:iCs/>
        </w:rPr>
        <w:t>.</w:t>
      </w:r>
      <w:r w:rsidRPr="00ED031B">
        <w:rPr>
          <w:iCs/>
        </w:rPr>
        <w:t xml:space="preserve"> We will </w:t>
      </w:r>
      <w:r>
        <w:rPr>
          <w:iCs/>
        </w:rPr>
        <w:t xml:space="preserve">offer </w:t>
      </w:r>
      <w:r w:rsidRPr="00ED031B">
        <w:rPr>
          <w:iCs/>
        </w:rPr>
        <w:t xml:space="preserve">support to </w:t>
      </w:r>
      <w:r>
        <w:rPr>
          <w:iCs/>
        </w:rPr>
        <w:t xml:space="preserve">help you </w:t>
      </w:r>
      <w:r w:rsidRPr="00ED031B">
        <w:rPr>
          <w:iCs/>
        </w:rPr>
        <w:t xml:space="preserve">grow in confidence </w:t>
      </w:r>
      <w:r>
        <w:rPr>
          <w:iCs/>
        </w:rPr>
        <w:t>and</w:t>
      </w:r>
      <w:r w:rsidRPr="00ED031B">
        <w:rPr>
          <w:iCs/>
        </w:rPr>
        <w:t xml:space="preserve"> </w:t>
      </w:r>
      <w:r>
        <w:rPr>
          <w:iCs/>
        </w:rPr>
        <w:t>encourage</w:t>
      </w:r>
      <w:r w:rsidRPr="00ED031B">
        <w:rPr>
          <w:iCs/>
        </w:rPr>
        <w:t xml:space="preserve"> your participation in play &amp; leisure activities.</w:t>
      </w:r>
      <w:r>
        <w:rPr>
          <w:iCs/>
        </w:rPr>
        <w:t xml:space="preserve">  We will aim to ensure a safe, stimulating and stress-free environment.</w:t>
      </w:r>
    </w:p>
    <w:p w14:paraId="21D7D7D8"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p>
    <w:p w14:paraId="70803BB4" w14:textId="77777777" w:rsidR="00507F11" w:rsidRPr="00ED031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ED031B">
        <w:rPr>
          <w:iCs/>
        </w:rPr>
        <w:t>We will</w:t>
      </w:r>
      <w:r>
        <w:rPr>
          <w:iCs/>
        </w:rPr>
        <w:t xml:space="preserve"> help you make positive connections at school and in your community.</w:t>
      </w:r>
      <w:r w:rsidRPr="00ED031B">
        <w:rPr>
          <w:iCs/>
        </w:rPr>
        <w:t xml:space="preserve"> </w:t>
      </w:r>
    </w:p>
    <w:p w14:paraId="18FDC426" w14:textId="77777777" w:rsidR="00507F11" w:rsidRDefault="00507F11" w:rsidP="00507F11">
      <w:pPr>
        <w:shd w:val="clear" w:color="auto" w:fill="FFFFFF"/>
        <w:spacing w:line="276" w:lineRule="auto"/>
        <w:textAlignment w:val="baseline"/>
        <w:rPr>
          <w:b/>
          <w:bCs/>
        </w:rPr>
      </w:pPr>
    </w:p>
    <w:p w14:paraId="5A5A9ADA" w14:textId="77777777" w:rsidR="00507F11" w:rsidRDefault="00507F11" w:rsidP="00507F11">
      <w:pPr>
        <w:shd w:val="clear" w:color="auto" w:fill="FFFFFF"/>
        <w:spacing w:line="276" w:lineRule="auto"/>
        <w:textAlignment w:val="baseline"/>
        <w:rPr>
          <w:b/>
          <w:bCs/>
        </w:rPr>
      </w:pPr>
    </w:p>
    <w:p w14:paraId="60F38E1C"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r w:rsidRPr="0080138F">
        <w:rPr>
          <w:b/>
          <w:bCs/>
          <w:i/>
          <w:color w:val="0070C0"/>
        </w:rPr>
        <w:t>Article</w:t>
      </w:r>
      <w:r w:rsidRPr="005F31FC">
        <w:rPr>
          <w:b/>
          <w:bCs/>
          <w:i/>
          <w:color w:val="0070C0"/>
        </w:rPr>
        <w:t xml:space="preserve"> </w:t>
      </w:r>
      <w:r w:rsidRPr="007D3F90">
        <w:rPr>
          <w:b/>
          <w:bCs/>
          <w:i/>
          <w:color w:val="0070C0"/>
        </w:rPr>
        <w:t>34 (Nobody should touch you in a way that makes you feel uncomfortable, unsafe, or sad.)</w:t>
      </w:r>
    </w:p>
    <w:p w14:paraId="7A9FBE1B" w14:textId="77777777" w:rsidR="00507F11" w:rsidRPr="007D3F90"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p>
    <w:p w14:paraId="5D4D0E43"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sidRPr="007D3F90">
        <w:rPr>
          <w:i/>
        </w:rPr>
        <w:t>Protected from abuse, neglect, or harm at home, at school and in the community</w:t>
      </w:r>
      <w:r>
        <w:rPr>
          <w:i/>
        </w:rPr>
        <w:t xml:space="preserve">. </w:t>
      </w:r>
      <w:r w:rsidRPr="007D3F90">
        <w:rPr>
          <w:i/>
        </w:rPr>
        <w:t xml:space="preserve"> </w:t>
      </w:r>
    </w:p>
    <w:p w14:paraId="7029154D" w14:textId="77777777" w:rsidR="00507F11" w:rsidRPr="00F60568"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rPr>
      </w:pPr>
      <w:r w:rsidRPr="00F60568">
        <w:rPr>
          <w:b/>
          <w:bCs/>
          <w:i/>
        </w:rPr>
        <w:t>SHANARRI indicator - SAFE.</w:t>
      </w:r>
    </w:p>
    <w:p w14:paraId="73231990" w14:textId="77777777" w:rsidR="00507F11" w:rsidRPr="007D3F90"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p>
    <w:p w14:paraId="2498AD6A" w14:textId="77777777" w:rsidR="00507F11" w:rsidRPr="00F60568"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F60568">
        <w:rPr>
          <w:iCs/>
        </w:rPr>
        <w:t>We will always advocate on your behalf to protect you from violence, abuse &amp; neglect from adults.</w:t>
      </w:r>
    </w:p>
    <w:p w14:paraId="104177FA" w14:textId="77777777" w:rsidR="00507F11" w:rsidRPr="00F60568"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F60568">
        <w:rPr>
          <w:iCs/>
        </w:rPr>
        <w:t xml:space="preserve"> Aberlour has a dedicated Safeguarding officer responsible for supporting staff and overseeing the organisational safeguarding team. All staff members are trained in child &amp; adult protection procedures. Aberlour has robust polices &amp; procedures that are designed to keep you safe.</w:t>
      </w:r>
    </w:p>
    <w:p w14:paraId="3AA47BB3" w14:textId="77777777" w:rsidR="00507F11" w:rsidRPr="00F60568"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p>
    <w:p w14:paraId="532A5F9D" w14:textId="77777777" w:rsidR="00507F11" w:rsidRPr="00F60568"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F60568">
        <w:rPr>
          <w:iCs/>
        </w:rPr>
        <w:t>We will work to ensure you are protected from</w:t>
      </w:r>
      <w:r>
        <w:rPr>
          <w:iCs/>
        </w:rPr>
        <w:t xml:space="preserve"> </w:t>
      </w:r>
      <w:r w:rsidRPr="00F60568">
        <w:rPr>
          <w:iCs/>
        </w:rPr>
        <w:t>physical, sexual or emotional harm</w:t>
      </w:r>
      <w:r>
        <w:rPr>
          <w:iCs/>
        </w:rPr>
        <w:t>,</w:t>
      </w:r>
      <w:r w:rsidRPr="00F60568">
        <w:rPr>
          <w:iCs/>
        </w:rPr>
        <w:t xml:space="preserve"> abuse or exploitation.</w:t>
      </w:r>
    </w:p>
    <w:p w14:paraId="524C42B6" w14:textId="77777777" w:rsidR="00507F11" w:rsidRDefault="00507F11" w:rsidP="00507F11">
      <w:pPr>
        <w:shd w:val="clear" w:color="auto" w:fill="FFFFFF"/>
        <w:spacing w:line="276" w:lineRule="auto"/>
        <w:textAlignment w:val="baseline"/>
        <w:rPr>
          <w:b/>
          <w:bCs/>
        </w:rPr>
      </w:pPr>
    </w:p>
    <w:p w14:paraId="52A82113"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r w:rsidRPr="00FC4D2C">
        <w:rPr>
          <w:b/>
          <w:bCs/>
          <w:i/>
          <w:color w:val="0070C0"/>
        </w:rPr>
        <w:lastRenderedPageBreak/>
        <w:t xml:space="preserve">Article 40  </w:t>
      </w:r>
    </w:p>
    <w:p w14:paraId="1709B165"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color w:val="0070C0"/>
        </w:rPr>
      </w:pPr>
    </w:p>
    <w:p w14:paraId="69E71AD9" w14:textId="77777777" w:rsidR="00507F11" w:rsidRPr="00F60568"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color w:val="002060"/>
        </w:rPr>
      </w:pPr>
      <w:r w:rsidRPr="00F60568">
        <w:rPr>
          <w:i/>
          <w:color w:val="002060"/>
        </w:rPr>
        <w:t>You have the right to legal help &amp; to be treated fairly if you have been accused of breaking the law.</w:t>
      </w:r>
    </w:p>
    <w:p w14:paraId="61FDE8A5"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b/>
          <w:bCs/>
          <w:i/>
        </w:rPr>
      </w:pPr>
      <w:r w:rsidRPr="00FC4D2C">
        <w:rPr>
          <w:i/>
        </w:rPr>
        <w:t>Having help to overcome social, inequalities, and being accepted as part of the community in which they live and learn community</w:t>
      </w:r>
      <w:r>
        <w:rPr>
          <w:b/>
          <w:bCs/>
          <w:i/>
        </w:rPr>
        <w:t xml:space="preserve">. </w:t>
      </w:r>
      <w:r w:rsidRPr="00FC4D2C">
        <w:rPr>
          <w:b/>
          <w:bCs/>
          <w:i/>
        </w:rPr>
        <w:t xml:space="preserve"> </w:t>
      </w:r>
    </w:p>
    <w:p w14:paraId="64D2FEC5" w14:textId="77777777" w:rsidR="00507F11" w:rsidRPr="00FC4D2C"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r>
        <w:rPr>
          <w:b/>
          <w:bCs/>
          <w:i/>
        </w:rPr>
        <w:t xml:space="preserve">SHANARRI indicator - </w:t>
      </w:r>
      <w:proofErr w:type="gramStart"/>
      <w:r w:rsidRPr="00FC4D2C">
        <w:rPr>
          <w:b/>
          <w:bCs/>
          <w:i/>
        </w:rPr>
        <w:t>INCLUDED</w:t>
      </w:r>
      <w:proofErr w:type="gramEnd"/>
    </w:p>
    <w:p w14:paraId="0D84BCF0" w14:textId="77777777" w:rsidR="00507F11" w:rsidRPr="003946CB"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color w:val="002060"/>
        </w:rPr>
      </w:pPr>
    </w:p>
    <w:p w14:paraId="3850EFD8"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sidRPr="00F60568">
        <w:rPr>
          <w:iCs/>
        </w:rPr>
        <w:t>We will support you to access legal advice</w:t>
      </w:r>
      <w:r>
        <w:rPr>
          <w:iCs/>
        </w:rPr>
        <w:t>.</w:t>
      </w:r>
    </w:p>
    <w:p w14:paraId="140E1534" w14:textId="77777777" w:rsidR="00507F11"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p>
    <w:p w14:paraId="529F94D5" w14:textId="4F1D8AF1" w:rsidR="003946CB" w:rsidRPr="00F60568" w:rsidRDefault="00507F11"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Cs/>
        </w:rPr>
      </w:pPr>
      <w:r>
        <w:rPr>
          <w:iCs/>
        </w:rPr>
        <w:t>W</w:t>
      </w:r>
      <w:r w:rsidRPr="00F60568">
        <w:rPr>
          <w:iCs/>
        </w:rPr>
        <w:t xml:space="preserve">e will provide emotional &amp; practical support, </w:t>
      </w:r>
      <w:r>
        <w:rPr>
          <w:iCs/>
        </w:rPr>
        <w:t>and</w:t>
      </w:r>
      <w:r w:rsidRPr="00F60568">
        <w:rPr>
          <w:iCs/>
        </w:rPr>
        <w:t xml:space="preserve"> ensure you are treated fairly</w:t>
      </w:r>
      <w:r>
        <w:rPr>
          <w:iCs/>
        </w:rPr>
        <w:t>,</w:t>
      </w:r>
      <w:r w:rsidRPr="00F60568">
        <w:rPr>
          <w:iCs/>
        </w:rPr>
        <w:t xml:space="preserve"> listened to and included in all aspects of support.</w:t>
      </w:r>
    </w:p>
    <w:p w14:paraId="4CAB7754" w14:textId="79F7DE5B" w:rsidR="003946CB" w:rsidRDefault="003946CB" w:rsidP="00507F11">
      <w:pPr>
        <w:pBdr>
          <w:top w:val="single" w:sz="4" w:space="1" w:color="auto"/>
          <w:left w:val="single" w:sz="4" w:space="4" w:color="auto"/>
          <w:bottom w:val="single" w:sz="4" w:space="1" w:color="auto"/>
          <w:right w:val="single" w:sz="4" w:space="4" w:color="auto"/>
        </w:pBdr>
        <w:shd w:val="clear" w:color="auto" w:fill="C3EDFE" w:themeFill="accent5" w:themeFillTint="33"/>
        <w:spacing w:line="276" w:lineRule="auto"/>
        <w:textAlignment w:val="baseline"/>
        <w:rPr>
          <w:i/>
        </w:rPr>
      </w:pPr>
    </w:p>
    <w:tbl>
      <w:tblPr>
        <w:tblStyle w:val="TableGrid"/>
        <w:tblpPr w:leftFromText="180" w:rightFromText="180" w:vertAnchor="page" w:horzAnchor="margin" w:tblpY="6521"/>
        <w:tblW w:w="0" w:type="auto"/>
        <w:tblLook w:val="04A0" w:firstRow="1" w:lastRow="0" w:firstColumn="1" w:lastColumn="0" w:noHBand="0" w:noVBand="1"/>
      </w:tblPr>
      <w:tblGrid>
        <w:gridCol w:w="4811"/>
        <w:gridCol w:w="4811"/>
      </w:tblGrid>
      <w:tr w:rsidR="00FD4F5E" w14:paraId="344C2AD5" w14:textId="77777777" w:rsidTr="00FD4F5E">
        <w:tc>
          <w:tcPr>
            <w:tcW w:w="4811" w:type="dxa"/>
          </w:tcPr>
          <w:p w14:paraId="6B8A3568" w14:textId="77777777" w:rsidR="00FD4F5E" w:rsidRDefault="00FD4F5E" w:rsidP="00FD4F5E">
            <w:pPr>
              <w:rPr>
                <w:i/>
              </w:rPr>
            </w:pPr>
            <w:r>
              <w:rPr>
                <w:i/>
              </w:rPr>
              <w:t>David Barr</w:t>
            </w:r>
          </w:p>
        </w:tc>
        <w:tc>
          <w:tcPr>
            <w:tcW w:w="4811" w:type="dxa"/>
          </w:tcPr>
          <w:p w14:paraId="302FC959" w14:textId="77777777" w:rsidR="00FD4F5E" w:rsidRDefault="00FD4F5E" w:rsidP="00FD4F5E">
            <w:pPr>
              <w:rPr>
                <w:i/>
              </w:rPr>
            </w:pPr>
            <w:r>
              <w:rPr>
                <w:i/>
              </w:rPr>
              <w:t>Amanda McAllister</w:t>
            </w:r>
          </w:p>
        </w:tc>
      </w:tr>
      <w:tr w:rsidR="00FD4F5E" w14:paraId="0155697B" w14:textId="77777777" w:rsidTr="00FD4F5E">
        <w:tc>
          <w:tcPr>
            <w:tcW w:w="4811" w:type="dxa"/>
          </w:tcPr>
          <w:p w14:paraId="6913FC80" w14:textId="77777777" w:rsidR="00FD4F5E" w:rsidRDefault="00FD4F5E" w:rsidP="00FD4F5E">
            <w:pPr>
              <w:rPr>
                <w:i/>
              </w:rPr>
            </w:pPr>
            <w:r>
              <w:rPr>
                <w:i/>
              </w:rPr>
              <w:t>Assistant Director Operations</w:t>
            </w:r>
          </w:p>
        </w:tc>
        <w:tc>
          <w:tcPr>
            <w:tcW w:w="4811" w:type="dxa"/>
          </w:tcPr>
          <w:p w14:paraId="3ECAB382" w14:textId="77777777" w:rsidR="00FD4F5E" w:rsidRDefault="00FD4F5E" w:rsidP="00FD4F5E">
            <w:pPr>
              <w:rPr>
                <w:i/>
              </w:rPr>
            </w:pPr>
            <w:r>
              <w:rPr>
                <w:i/>
              </w:rPr>
              <w:t>Service Manager</w:t>
            </w:r>
          </w:p>
        </w:tc>
      </w:tr>
      <w:tr w:rsidR="00FD4F5E" w14:paraId="09246FB2" w14:textId="77777777" w:rsidTr="00FD4F5E">
        <w:tc>
          <w:tcPr>
            <w:tcW w:w="4811" w:type="dxa"/>
          </w:tcPr>
          <w:p w14:paraId="44BC52B3" w14:textId="77777777" w:rsidR="00FD4F5E" w:rsidRDefault="00FD4F5E" w:rsidP="00FD4F5E">
            <w:pPr>
              <w:rPr>
                <w:i/>
              </w:rPr>
            </w:pPr>
            <w:r>
              <w:rPr>
                <w:i/>
              </w:rPr>
              <w:t>15</w:t>
            </w:r>
            <w:r w:rsidRPr="003946CB">
              <w:rPr>
                <w:i/>
                <w:vertAlign w:val="superscript"/>
              </w:rPr>
              <w:t>th</w:t>
            </w:r>
            <w:r>
              <w:rPr>
                <w:i/>
              </w:rPr>
              <w:t xml:space="preserve"> December 2023</w:t>
            </w:r>
          </w:p>
        </w:tc>
        <w:tc>
          <w:tcPr>
            <w:tcW w:w="4811" w:type="dxa"/>
          </w:tcPr>
          <w:p w14:paraId="07BD6DA8" w14:textId="77777777" w:rsidR="00FD4F5E" w:rsidRDefault="00FD4F5E" w:rsidP="00FD4F5E">
            <w:pPr>
              <w:rPr>
                <w:i/>
              </w:rPr>
            </w:pPr>
            <w:r>
              <w:rPr>
                <w:i/>
              </w:rPr>
              <w:t>15</w:t>
            </w:r>
            <w:r w:rsidRPr="003946CB">
              <w:rPr>
                <w:i/>
                <w:vertAlign w:val="superscript"/>
              </w:rPr>
              <w:t>th</w:t>
            </w:r>
            <w:r>
              <w:rPr>
                <w:i/>
              </w:rPr>
              <w:t xml:space="preserve"> December 2023</w:t>
            </w:r>
          </w:p>
        </w:tc>
      </w:tr>
    </w:tbl>
    <w:p w14:paraId="351A36E8" w14:textId="77777777" w:rsidR="003946CB" w:rsidRDefault="003946CB">
      <w:pPr>
        <w:rPr>
          <w:i/>
        </w:rPr>
      </w:pPr>
      <w:r>
        <w:rPr>
          <w:i/>
        </w:rPr>
        <w:br w:type="page"/>
      </w:r>
    </w:p>
    <w:p w14:paraId="466A838B" w14:textId="6E127942" w:rsidR="002A75C5" w:rsidRPr="007F5530" w:rsidRDefault="00AB00F6" w:rsidP="008521BC">
      <w:r>
        <w:rPr>
          <w:noProof/>
          <w:lang w:eastAsia="en-GB"/>
        </w:rPr>
        <w:lastRenderedPageBreak/>
        <w:drawing>
          <wp:anchor distT="0" distB="0" distL="114300" distR="114300" simplePos="0" relativeHeight="251665408" behindDoc="1" locked="0" layoutInCell="1" allowOverlap="1" wp14:anchorId="55C2BC1B" wp14:editId="70F53AA1">
            <wp:simplePos x="0" y="0"/>
            <wp:positionH relativeFrom="column">
              <wp:posOffset>3864610</wp:posOffset>
            </wp:positionH>
            <wp:positionV relativeFrom="paragraph">
              <wp:posOffset>6150610</wp:posOffset>
            </wp:positionV>
            <wp:extent cx="1428750" cy="1264920"/>
            <wp:effectExtent l="0" t="0" r="0" b="0"/>
            <wp:wrapTight wrapText="bothSides">
              <wp:wrapPolygon edited="0">
                <wp:start x="0" y="0"/>
                <wp:lineTo x="0" y="21145"/>
                <wp:lineTo x="21312" y="21145"/>
                <wp:lineTo x="21312" y="0"/>
                <wp:lineTo x="0" y="0"/>
              </wp:wrapPolygon>
            </wp:wrapTight>
            <wp:docPr id="1909220665" name="Picture 190922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0665" name="Picture 1909220665"/>
                    <pic:cNvPicPr/>
                  </pic:nvPicPr>
                  <pic:blipFill>
                    <a:blip r:embed="rId16">
                      <a:extLst>
                        <a:ext uri="{28A0092B-C50C-407E-A947-70E740481C1C}">
                          <a14:useLocalDpi xmlns:a14="http://schemas.microsoft.com/office/drawing/2010/main" val="0"/>
                        </a:ext>
                      </a:extLst>
                    </a:blip>
                    <a:stretch>
                      <a:fillRect/>
                    </a:stretch>
                  </pic:blipFill>
                  <pic:spPr>
                    <a:xfrm>
                      <a:off x="0" y="0"/>
                      <a:ext cx="1428750" cy="1264920"/>
                    </a:xfrm>
                    <a:prstGeom prst="rect">
                      <a:avLst/>
                    </a:prstGeom>
                  </pic:spPr>
                </pic:pic>
              </a:graphicData>
            </a:graphic>
            <wp14:sizeRelH relativeFrom="page">
              <wp14:pctWidth>0</wp14:pctWidth>
            </wp14:sizeRelH>
            <wp14:sizeRelV relativeFrom="page">
              <wp14:pctHeight>0</wp14:pctHeight>
            </wp14:sizeRelV>
          </wp:anchor>
        </w:drawing>
      </w:r>
      <w:r w:rsidR="0049554B">
        <w:rPr>
          <w:noProof/>
          <w:lang w:eastAsia="en-GB"/>
        </w:rPr>
        <w:drawing>
          <wp:anchor distT="0" distB="0" distL="114300" distR="114300" simplePos="0" relativeHeight="251658240" behindDoc="0" locked="0" layoutInCell="1" allowOverlap="1" wp14:anchorId="007907C6" wp14:editId="14C8E8D5">
            <wp:simplePos x="0" y="0"/>
            <wp:positionH relativeFrom="page">
              <wp:align>left</wp:align>
            </wp:positionH>
            <wp:positionV relativeFrom="page">
              <wp:align>top</wp:align>
            </wp:positionV>
            <wp:extent cx="7620000" cy="5079535"/>
            <wp:effectExtent l="0" t="0" r="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20000" cy="507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54B">
        <w:rPr>
          <w:noProof/>
          <w:lang w:eastAsia="en-GB"/>
        </w:rPr>
        <mc:AlternateContent>
          <mc:Choice Requires="wps">
            <w:drawing>
              <wp:anchor distT="0" distB="0" distL="114300" distR="114300" simplePos="0" relativeHeight="251659264" behindDoc="0" locked="0" layoutInCell="1" allowOverlap="1" wp14:anchorId="365C22FD" wp14:editId="7A98F10B">
                <wp:simplePos x="0" y="0"/>
                <wp:positionH relativeFrom="margin">
                  <wp:align>center</wp:align>
                </wp:positionH>
                <wp:positionV relativeFrom="page">
                  <wp:posOffset>3979545</wp:posOffset>
                </wp:positionV>
                <wp:extent cx="15201900" cy="15763240"/>
                <wp:effectExtent l="0" t="0" r="0" b="0"/>
                <wp:wrapThrough wrapText="bothSides">
                  <wp:wrapPolygon edited="0">
                    <wp:start x="10096" y="0"/>
                    <wp:lineTo x="9501" y="26"/>
                    <wp:lineTo x="7687" y="339"/>
                    <wp:lineTo x="7417" y="496"/>
                    <wp:lineTo x="6523" y="809"/>
                    <wp:lineTo x="5657" y="1253"/>
                    <wp:lineTo x="4926" y="1671"/>
                    <wp:lineTo x="4331" y="2088"/>
                    <wp:lineTo x="3789" y="2506"/>
                    <wp:lineTo x="2923" y="3341"/>
                    <wp:lineTo x="2192" y="4177"/>
                    <wp:lineTo x="1597" y="5012"/>
                    <wp:lineTo x="1137" y="5847"/>
                    <wp:lineTo x="731" y="6683"/>
                    <wp:lineTo x="433" y="7518"/>
                    <wp:lineTo x="217" y="8353"/>
                    <wp:lineTo x="54" y="9189"/>
                    <wp:lineTo x="0" y="9606"/>
                    <wp:lineTo x="0" y="11694"/>
                    <wp:lineTo x="81" y="12530"/>
                    <wp:lineTo x="244" y="13365"/>
                    <wp:lineTo x="623" y="14618"/>
                    <wp:lineTo x="1002" y="15453"/>
                    <wp:lineTo x="1678" y="16706"/>
                    <wp:lineTo x="2274" y="17542"/>
                    <wp:lineTo x="3032" y="18377"/>
                    <wp:lineTo x="3952" y="19212"/>
                    <wp:lineTo x="5143" y="20048"/>
                    <wp:lineTo x="5901" y="20465"/>
                    <wp:lineTo x="6902" y="20909"/>
                    <wp:lineTo x="8174" y="21301"/>
                    <wp:lineTo x="8256" y="21353"/>
                    <wp:lineTo x="9744" y="21562"/>
                    <wp:lineTo x="10015" y="21562"/>
                    <wp:lineTo x="11558" y="21562"/>
                    <wp:lineTo x="11856" y="21562"/>
                    <wp:lineTo x="13317" y="21353"/>
                    <wp:lineTo x="13398" y="21301"/>
                    <wp:lineTo x="14671" y="20909"/>
                    <wp:lineTo x="15672" y="20465"/>
                    <wp:lineTo x="16430" y="20048"/>
                    <wp:lineTo x="17621" y="19212"/>
                    <wp:lineTo x="18541" y="18377"/>
                    <wp:lineTo x="19299" y="17542"/>
                    <wp:lineTo x="20409" y="15871"/>
                    <wp:lineTo x="20950" y="14618"/>
                    <wp:lineTo x="21221" y="13783"/>
                    <wp:lineTo x="21438" y="12947"/>
                    <wp:lineTo x="21546" y="12112"/>
                    <wp:lineTo x="21573" y="11694"/>
                    <wp:lineTo x="21573" y="9606"/>
                    <wp:lineTo x="21465" y="8771"/>
                    <wp:lineTo x="21140" y="7518"/>
                    <wp:lineTo x="20842" y="6683"/>
                    <wp:lineTo x="20436" y="5847"/>
                    <wp:lineTo x="19976" y="5012"/>
                    <wp:lineTo x="19380" y="4177"/>
                    <wp:lineTo x="18677" y="3341"/>
                    <wp:lineTo x="17783" y="2506"/>
                    <wp:lineTo x="17242" y="2088"/>
                    <wp:lineTo x="16647" y="1671"/>
                    <wp:lineTo x="16024" y="1305"/>
                    <wp:lineTo x="15077" y="835"/>
                    <wp:lineTo x="14454" y="600"/>
                    <wp:lineTo x="13886" y="339"/>
                    <wp:lineTo x="12072" y="26"/>
                    <wp:lineTo x="11450" y="0"/>
                    <wp:lineTo x="10096" y="0"/>
                  </wp:wrapPolygon>
                </wp:wrapThrough>
                <wp:docPr id="16" name="Oval 16"/>
                <wp:cNvGraphicFramePr/>
                <a:graphic xmlns:a="http://schemas.openxmlformats.org/drawingml/2006/main">
                  <a:graphicData uri="http://schemas.microsoft.com/office/word/2010/wordprocessingShape">
                    <wps:wsp>
                      <wps:cNvSpPr/>
                      <wps:spPr>
                        <a:xfrm>
                          <a:off x="0" y="0"/>
                          <a:ext cx="15201900" cy="157632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D061A" id="Oval 16" o:spid="_x0000_s1026" style="position:absolute;margin-left:0;margin-top:313.35pt;width:1197pt;height:1241.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JggQIAAGQFAAAOAAAAZHJzL2Uyb0RvYy54bWysVE1v2zAMvQ/YfxB0X21nTbsGcYogRYcB&#10;RRu0HXpWZCkWIIuapMTJfv0o+SPdWuwwzAdZEslH8onk/PrQaLIXziswJS3OckqE4VApsy3p9+fb&#10;T18o8YGZimkwoqRH4en14uOHeWtnYgI16Eo4giDGz1pb0joEO8syz2vRMH8GVhgUSnANC3h026xy&#10;rEX0RmeTPL/IWnCVdcCF93h70wnpIuFLKXh4kNKLQHRJMbaQVpfWTVyzxZzNto7ZWvE+DPYPUTRM&#10;GXQ6Qt2wwMjOqTdQjeIOPMhwxqHJQErFRcoBsynyP7J5qpkVKRckx9uRJv//YPn9/smuHdLQWj/z&#10;uI1ZHKRr4h/jI4dE1nEkSxwC4XhZTDHiqxxJ5SgsppcXnyfnidDsBGCdD18FNCRuSiq0VtbHlNiM&#10;7e98QL+oPWjFaw9aVbdK63SIZSBW2pE9wwfcbIv4YGjxm5Y2UddAtOrE8SY7JZR24ahF1NPmUUii&#10;KkxhkgJJtXZywjgXJhSdqGaV6HxPc/wG70NYKZYEGJEl+h+xe4BBswMZsLsoe/1oKlKpjsb53wLr&#10;jEeL5BlMGI0bZcC9B6Axq95zpz+Q1FETWdpAdVw74qBrFG/5rcKXu2M+rJnDzsDnxm4PD7hIDW1J&#10;od9RUoP7+d591MeCRSklLXZaSf2PHXOCEv3NYClfFedYNySkw/n0coIH91qyeS0xu2YFWAsFzhXL&#10;0zbqBz1spYPmBYfCMnpFETMcfZeUBzccVqGbADhWuFgukxq2o2XhzjxZHsEjq7Esnw8vzNm+fAPW&#10;/j0MXfmmhDvdaGlguQsgVarvE68939jKqXD6sRNnxetz0joNx8UvAAAA//8DAFBLAwQUAAYACAAA&#10;ACEAjkTiM+IAAAAKAQAADwAAAGRycy9kb3ducmV2LnhtbEyPS0/DMBCE70j8B2uRuFE7CQ00ZFMh&#10;XpfyEAEJcXNjk0SN7ch2m/DvWU5wnJ3VzDflejYDO2gfemcRkoUApm3jVG9bhPe3+7NLYCFKq+Tg&#10;rEb41gHW1fFRKQvlJvuqD3VsGYXYUEiELsax4Dw0nTYyLNyoLXlfzhsZSfqWKy8nCjcDT4XIuZG9&#10;pYZOjvqm082u3huEx4/nXeaXD7cvT3ebqRbZsq83n4inJ/P1FbCo5/j3DL/4hA4VMW3d3qrABgQa&#10;EhHyNL8ARnaarc7ptEXIErFKgFcl/z+h+gEAAP//AwBQSwECLQAUAAYACAAAACEAtoM4kv4AAADh&#10;AQAAEwAAAAAAAAAAAAAAAAAAAAAAW0NvbnRlbnRfVHlwZXNdLnhtbFBLAQItABQABgAIAAAAIQA4&#10;/SH/1gAAAJQBAAALAAAAAAAAAAAAAAAAAC8BAABfcmVscy8ucmVsc1BLAQItABQABgAIAAAAIQBf&#10;DhJggQIAAGQFAAAOAAAAAAAAAAAAAAAAAC4CAABkcnMvZTJvRG9jLnhtbFBLAQItABQABgAIAAAA&#10;IQCOROIz4gAAAAoBAAAPAAAAAAAAAAAAAAAAANsEAABkcnMvZG93bnJldi54bWxQSwUGAAAAAAQA&#10;BADzAAAA6gUAAAAA&#10;" fillcolor="white [3212]" stroked="f" strokeweight="1pt">
                <v:stroke joinstyle="miter"/>
                <w10:wrap type="through" anchorx="margin" anchory="page"/>
              </v:oval>
            </w:pict>
          </mc:Fallback>
        </mc:AlternateContent>
      </w:r>
      <w:r w:rsidR="00A55432">
        <w:rPr>
          <w:noProof/>
          <w:lang w:eastAsia="en-GB"/>
        </w:rPr>
        <w:drawing>
          <wp:anchor distT="0" distB="0" distL="114300" distR="114300" simplePos="0" relativeHeight="251660288" behindDoc="0" locked="0" layoutInCell="1" allowOverlap="1" wp14:anchorId="19F5B93E" wp14:editId="58641FA4">
            <wp:simplePos x="0" y="0"/>
            <wp:positionH relativeFrom="page">
              <wp:align>right</wp:align>
            </wp:positionH>
            <wp:positionV relativeFrom="paragraph">
              <wp:posOffset>5736590</wp:posOffset>
            </wp:positionV>
            <wp:extent cx="7511131" cy="2861903"/>
            <wp:effectExtent l="0" t="0" r="0" b="0"/>
            <wp:wrapSquare wrapText="bothSides"/>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11131" cy="2861903"/>
                    </a:xfrm>
                    <a:prstGeom prst="rect">
                      <a:avLst/>
                    </a:prstGeom>
                  </pic:spPr>
                </pic:pic>
              </a:graphicData>
            </a:graphic>
            <wp14:sizeRelH relativeFrom="page">
              <wp14:pctWidth>0</wp14:pctWidth>
            </wp14:sizeRelH>
            <wp14:sizeRelV relativeFrom="page">
              <wp14:pctHeight>0</wp14:pctHeight>
            </wp14:sizeRelV>
          </wp:anchor>
        </w:drawing>
      </w:r>
      <w:r w:rsidR="00A55432">
        <w:rPr>
          <w:noProof/>
        </w:rPr>
        <w:drawing>
          <wp:inline distT="0" distB="0" distL="0" distR="0" wp14:anchorId="13249BC1" wp14:editId="6FE31C51">
            <wp:extent cx="6115050" cy="233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2330450"/>
                    </a:xfrm>
                    <a:prstGeom prst="rect">
                      <a:avLst/>
                    </a:prstGeom>
                    <a:noFill/>
                    <a:ln>
                      <a:noFill/>
                    </a:ln>
                  </pic:spPr>
                </pic:pic>
              </a:graphicData>
            </a:graphic>
          </wp:inline>
        </w:drawing>
      </w:r>
    </w:p>
    <w:sectPr w:rsidR="002A75C5" w:rsidRPr="007F5530" w:rsidSect="006623AE">
      <w:headerReference w:type="first" r:id="rId22"/>
      <w:pgSz w:w="11900" w:h="16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9B76F" w14:textId="77777777" w:rsidR="000925B0" w:rsidRDefault="000925B0" w:rsidP="00607C7F">
      <w:r>
        <w:separator/>
      </w:r>
    </w:p>
  </w:endnote>
  <w:endnote w:type="continuationSeparator" w:id="0">
    <w:p w14:paraId="7A47755B" w14:textId="77777777" w:rsidR="000925B0" w:rsidRDefault="000925B0" w:rsidP="00607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19B0" w14:textId="64C084C7" w:rsidR="008521BC" w:rsidRPr="008521BC" w:rsidRDefault="008521BC" w:rsidP="008521BC">
    <w:pPr>
      <w:spacing w:after="90"/>
      <w:rPr>
        <w:rFonts w:ascii="Century Gothic" w:hAnsi="Century Gothic" w:cs="Times New Roman"/>
        <w:color w:val="00AFE9"/>
        <w:sz w:val="12"/>
        <w:szCs w:val="12"/>
        <w:lang w:eastAsia="en-GB"/>
      </w:rPr>
    </w:pPr>
    <w:r w:rsidRPr="008521BC">
      <w:rPr>
        <w:rFonts w:ascii="Century Gothic" w:hAnsi="Century Gothic" w:cs="Times New Roman"/>
        <w:color w:val="00AFE9"/>
        <w:sz w:val="12"/>
        <w:szCs w:val="12"/>
        <w:lang w:eastAsia="en-GB"/>
      </w:rPr>
      <w:t xml:space="preserve">Aberlour </w:t>
    </w:r>
    <w:r w:rsidR="000F1D69">
      <w:rPr>
        <w:rFonts w:ascii="Century Gothic" w:hAnsi="Century Gothic" w:cs="Times New Roman"/>
        <w:color w:val="00AFE9"/>
        <w:sz w:val="12"/>
        <w:szCs w:val="12"/>
        <w:lang w:eastAsia="en-GB"/>
      </w:rPr>
      <w:t xml:space="preserve">Alternative Routes </w:t>
    </w:r>
    <w:r w:rsidR="00C20D92">
      <w:rPr>
        <w:rFonts w:ascii="Century Gothic" w:hAnsi="Century Gothic" w:cs="Times New Roman"/>
        <w:color w:val="00AFE9"/>
        <w:sz w:val="12"/>
        <w:szCs w:val="12"/>
        <w:lang w:eastAsia="en-GB"/>
      </w:rPr>
      <w:t>#C</w:t>
    </w:r>
    <w:r w:rsidR="00F87A8C">
      <w:rPr>
        <w:rFonts w:ascii="Century Gothic" w:hAnsi="Century Gothic" w:cs="Times New Roman"/>
        <w:color w:val="00AFE9"/>
        <w:sz w:val="12"/>
        <w:szCs w:val="12"/>
        <w:lang w:eastAsia="en-GB"/>
      </w:rPr>
      <w:t>ashback</w:t>
    </w:r>
    <w:r w:rsidR="000F1D69" w:rsidRPr="008521BC">
      <w:rPr>
        <w:rFonts w:ascii="Century Gothic" w:hAnsi="Century Gothic" w:cs="Times New Roman"/>
        <w:color w:val="00AFE9"/>
        <w:sz w:val="12"/>
        <w:szCs w:val="12"/>
        <w:lang w:eastAsia="en-GB"/>
      </w:rPr>
      <w:t xml:space="preserve"> | December</w:t>
    </w:r>
    <w:r w:rsidR="000F1D69">
      <w:rPr>
        <w:rFonts w:ascii="Century Gothic" w:hAnsi="Century Gothic" w:cs="Times New Roman"/>
        <w:color w:val="00AFE9"/>
        <w:sz w:val="12"/>
        <w:szCs w:val="12"/>
        <w:lang w:eastAsia="en-GB"/>
      </w:rPr>
      <w:t xml:space="preserve"> 2023</w:t>
    </w:r>
    <w:r w:rsidRPr="008521BC">
      <w:rPr>
        <w:rFonts w:ascii="Century Gothic" w:hAnsi="Century Gothic" w:cs="Times New Roman"/>
        <w:color w:val="00AFE9"/>
        <w:sz w:val="12"/>
        <w:szCs w:val="12"/>
        <w:lang w:eastAsia="en-G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4DB6" w14:textId="29C00323" w:rsidR="00C55582" w:rsidRPr="00C55582" w:rsidRDefault="00C55582" w:rsidP="00C55582">
    <w:pPr>
      <w:pStyle w:val="Footer"/>
      <w:ind w:right="360"/>
      <w:rPr>
        <w:rFonts w:ascii="Century Gothic" w:hAnsi="Century Gothic"/>
        <w:color w:val="0296D1" w:themeColor="accent5"/>
        <w:sz w:val="16"/>
        <w:szCs w:val="16"/>
      </w:rPr>
    </w:pPr>
  </w:p>
  <w:p w14:paraId="23F1FDAF" w14:textId="77777777" w:rsidR="00C55582" w:rsidRPr="00C55582" w:rsidRDefault="00C55582" w:rsidP="00F201BD">
    <w:pPr>
      <w:pStyle w:val="Footer"/>
      <w:framePr w:wrap="none" w:vAnchor="text" w:hAnchor="page" w:x="10582" w:y="14"/>
      <w:rPr>
        <w:rStyle w:val="PageNumber"/>
        <w:rFonts w:ascii="Century Gothic" w:hAnsi="Century Gothic"/>
        <w:color w:val="0296D1" w:themeColor="accent5"/>
        <w:sz w:val="16"/>
        <w:szCs w:val="16"/>
      </w:rPr>
    </w:pPr>
    <w:r w:rsidRPr="00C55582">
      <w:rPr>
        <w:rStyle w:val="PageNumber"/>
        <w:rFonts w:ascii="Century Gothic" w:hAnsi="Century Gothic"/>
        <w:color w:val="0296D1" w:themeColor="accent5"/>
        <w:sz w:val="16"/>
        <w:szCs w:val="16"/>
      </w:rPr>
      <w:fldChar w:fldCharType="begin"/>
    </w:r>
    <w:r w:rsidRPr="00C55582">
      <w:rPr>
        <w:rStyle w:val="PageNumber"/>
        <w:rFonts w:ascii="Century Gothic" w:hAnsi="Century Gothic"/>
        <w:color w:val="0296D1" w:themeColor="accent5"/>
        <w:sz w:val="16"/>
        <w:szCs w:val="16"/>
      </w:rPr>
      <w:instrText xml:space="preserve">PAGE  </w:instrText>
    </w:r>
    <w:r w:rsidRPr="00C55582">
      <w:rPr>
        <w:rStyle w:val="PageNumber"/>
        <w:rFonts w:ascii="Century Gothic" w:hAnsi="Century Gothic"/>
        <w:color w:val="0296D1" w:themeColor="accent5"/>
        <w:sz w:val="16"/>
        <w:szCs w:val="16"/>
      </w:rPr>
      <w:fldChar w:fldCharType="separate"/>
    </w:r>
    <w:r w:rsidR="00BB45A0">
      <w:rPr>
        <w:rStyle w:val="PageNumber"/>
        <w:rFonts w:ascii="Century Gothic" w:hAnsi="Century Gothic"/>
        <w:noProof/>
        <w:color w:val="0296D1" w:themeColor="accent5"/>
        <w:sz w:val="16"/>
        <w:szCs w:val="16"/>
      </w:rPr>
      <w:t>6</w:t>
    </w:r>
    <w:r w:rsidRPr="00C55582">
      <w:rPr>
        <w:rStyle w:val="PageNumber"/>
        <w:rFonts w:ascii="Century Gothic" w:hAnsi="Century Gothic"/>
        <w:color w:val="0296D1" w:themeColor="accent5"/>
        <w:sz w:val="16"/>
        <w:szCs w:val="16"/>
      </w:rPr>
      <w:fldChar w:fldCharType="end"/>
    </w:r>
  </w:p>
  <w:p w14:paraId="159DEFC1" w14:textId="5C0BAF7C" w:rsidR="00C55582" w:rsidRPr="00C55582" w:rsidRDefault="00C55582" w:rsidP="00634FE6">
    <w:pPr>
      <w:spacing w:after="90"/>
      <w:rPr>
        <w:rFonts w:ascii="Century Gothic" w:hAnsi="Century Gothic" w:cs="Times New Roman"/>
        <w:color w:val="0296D1" w:themeColor="accent5"/>
        <w:sz w:val="16"/>
        <w:szCs w:val="16"/>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C377F" w14:textId="77777777" w:rsidR="000925B0" w:rsidRDefault="000925B0" w:rsidP="00607C7F">
      <w:r>
        <w:separator/>
      </w:r>
    </w:p>
  </w:footnote>
  <w:footnote w:type="continuationSeparator" w:id="0">
    <w:p w14:paraId="78D62F34" w14:textId="77777777" w:rsidR="000925B0" w:rsidRDefault="000925B0" w:rsidP="00607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0EED" w14:textId="5FB743A8" w:rsidR="000B72CA" w:rsidRDefault="00F75E14">
    <w:pPr>
      <w:pStyle w:val="Header"/>
    </w:pPr>
    <w:r>
      <w:rPr>
        <w:b/>
        <w:bCs/>
        <w:noProof/>
        <w:spacing w:val="-11"/>
        <w:lang w:eastAsia="en-GB"/>
      </w:rPr>
      <w:drawing>
        <wp:anchor distT="0" distB="0" distL="114300" distR="114300" simplePos="0" relativeHeight="251662336" behindDoc="1" locked="0" layoutInCell="0" allowOverlap="1" wp14:anchorId="4AAD96AB" wp14:editId="5739CE96">
          <wp:simplePos x="0" y="0"/>
          <wp:positionH relativeFrom="margin">
            <wp:align>center</wp:align>
          </wp:positionH>
          <wp:positionV relativeFrom="margin">
            <wp:align>center</wp:align>
          </wp:positionV>
          <wp:extent cx="6116320" cy="8655050"/>
          <wp:effectExtent l="0" t="0" r="0" b="0"/>
          <wp:wrapNone/>
          <wp:docPr id="169355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8655050"/>
                  </a:xfrm>
                  <a:prstGeom prst="rect">
                    <a:avLst/>
                  </a:prstGeom>
                  <a:noFill/>
                </pic:spPr>
              </pic:pic>
            </a:graphicData>
          </a:graphic>
          <wp14:sizeRelH relativeFrom="page">
            <wp14:pctWidth>0</wp14:pctWidth>
          </wp14:sizeRelH>
          <wp14:sizeRelV relativeFrom="page">
            <wp14:pctHeight>0</wp14:pctHeight>
          </wp14:sizeRelV>
        </wp:anchor>
      </w:drawing>
    </w:r>
    <w:r w:rsidR="00C20D92">
      <w:rPr>
        <w:b/>
        <w:bCs/>
        <w:noProof/>
        <w:spacing w:val="-11"/>
        <w:lang w:eastAsia="en-GB"/>
      </w:rPr>
      <w:pict w14:anchorId="0079E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50.4pt;height:637.35pt;z-index:-251657216;mso-position-horizontal:center;mso-position-horizontal-relative:margin;mso-position-vertical:center;mso-position-vertical-relative:margin" o:allowincell="f">
          <v:imagedata r:id="rId2" o:title="05241 Aberlour Word Template_v2" gain="19661f" blacklevel="22938f"/>
          <w10:wrap anchorx="margin" anchory="margin"/>
        </v:shape>
      </w:pict>
    </w:r>
    <w:r w:rsidR="00C20D92">
      <w:rPr>
        <w:b/>
        <w:bCs/>
        <w:noProof/>
        <w:spacing w:val="-11"/>
      </w:rPr>
      <w:pict w14:anchorId="602AC10F">
        <v:shape id="WordPictureWatermark1" o:spid="_x0000_s1025" type="#_x0000_t75" style="position:absolute;margin-left:0;margin-top:0;width:450.4pt;height:637.35pt;z-index:-251658240;mso-position-horizontal:center;mso-position-horizontal-relative:margin;mso-position-vertical:center;mso-position-vertical-relative:margin" o:allowincell="f">
          <v:imagedata r:id="rId2" o:title="05241 Aberlour Word Template_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EF9F" w14:textId="00B317C3" w:rsidR="000B72CA" w:rsidRDefault="00F75E14">
    <w:pPr>
      <w:pStyle w:val="Header"/>
    </w:pPr>
    <w:r>
      <w:rPr>
        <w:noProof/>
        <w:lang w:eastAsia="en-GB"/>
      </w:rPr>
      <w:drawing>
        <wp:anchor distT="0" distB="0" distL="114300" distR="114300" simplePos="0" relativeHeight="251663360" behindDoc="1" locked="0" layoutInCell="0" allowOverlap="1" wp14:anchorId="633D3A7C" wp14:editId="085D5C85">
          <wp:simplePos x="0" y="0"/>
          <wp:positionH relativeFrom="margin">
            <wp:align>center</wp:align>
          </wp:positionH>
          <wp:positionV relativeFrom="margin">
            <wp:align>center</wp:align>
          </wp:positionV>
          <wp:extent cx="6116320" cy="8655050"/>
          <wp:effectExtent l="0" t="0" r="0" b="0"/>
          <wp:wrapNone/>
          <wp:docPr id="152992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8655050"/>
                  </a:xfrm>
                  <a:prstGeom prst="rect">
                    <a:avLst/>
                  </a:prstGeom>
                  <a:noFill/>
                </pic:spPr>
              </pic:pic>
            </a:graphicData>
          </a:graphic>
          <wp14:sizeRelH relativeFrom="page">
            <wp14:pctWidth>0</wp14:pctWidth>
          </wp14:sizeRelH>
          <wp14:sizeRelV relativeFrom="page">
            <wp14:pctHeight>0</wp14:pctHeight>
          </wp14:sizeRelV>
        </wp:anchor>
      </w:drawing>
    </w:r>
    <w:r w:rsidR="00C20D92">
      <w:rPr>
        <w:noProof/>
        <w:lang w:eastAsia="en-GB"/>
      </w:rPr>
      <w:pict w14:anchorId="3EF98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50.4pt;height:637.35pt;z-index:-251656192;mso-position-horizontal:center;mso-position-horizontal-relative:margin;mso-position-vertical:center;mso-position-vertical-relative:margin" o:allowincell="f">
          <v:imagedata r:id="rId2" o:title="05241 Aberlour Word Template_v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1893" w14:textId="5457788A" w:rsidR="004F0BD7" w:rsidRPr="00F201BD" w:rsidRDefault="004F0BD7" w:rsidP="00F201BD">
    <w:pPr>
      <w:pStyle w:val="ASection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4338"/>
    <w:multiLevelType w:val="hybridMultilevel"/>
    <w:tmpl w:val="F2CAC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3C43ED4"/>
    <w:multiLevelType w:val="hybridMultilevel"/>
    <w:tmpl w:val="A498FBAE"/>
    <w:lvl w:ilvl="0" w:tplc="DD8C0100">
      <w:start w:val="1"/>
      <w:numFmt w:val="bullet"/>
      <w:pStyle w:val="ANorm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92568311">
    <w:abstractNumId w:val="0"/>
  </w:num>
  <w:num w:numId="2" w16cid:durableId="676543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GB"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507"/>
    <w:rsid w:val="000010BE"/>
    <w:rsid w:val="00006C82"/>
    <w:rsid w:val="00017F03"/>
    <w:rsid w:val="00022EEE"/>
    <w:rsid w:val="00026025"/>
    <w:rsid w:val="000377C6"/>
    <w:rsid w:val="00052871"/>
    <w:rsid w:val="00065C29"/>
    <w:rsid w:val="000925B0"/>
    <w:rsid w:val="000A01EB"/>
    <w:rsid w:val="000B72CA"/>
    <w:rsid w:val="000C0618"/>
    <w:rsid w:val="000D5FFA"/>
    <w:rsid w:val="000F1D69"/>
    <w:rsid w:val="000F21A7"/>
    <w:rsid w:val="00103A50"/>
    <w:rsid w:val="00105B06"/>
    <w:rsid w:val="00110547"/>
    <w:rsid w:val="00110C69"/>
    <w:rsid w:val="001263FE"/>
    <w:rsid w:val="001366D7"/>
    <w:rsid w:val="001532D0"/>
    <w:rsid w:val="001643F6"/>
    <w:rsid w:val="001861DF"/>
    <w:rsid w:val="001A3709"/>
    <w:rsid w:val="001A7D01"/>
    <w:rsid w:val="001C1C7F"/>
    <w:rsid w:val="0025762C"/>
    <w:rsid w:val="00273DA6"/>
    <w:rsid w:val="002860F9"/>
    <w:rsid w:val="002936AC"/>
    <w:rsid w:val="002A75C5"/>
    <w:rsid w:val="002C0DD6"/>
    <w:rsid w:val="002C574C"/>
    <w:rsid w:val="002F64BF"/>
    <w:rsid w:val="00316354"/>
    <w:rsid w:val="003302F1"/>
    <w:rsid w:val="00332D28"/>
    <w:rsid w:val="0033329D"/>
    <w:rsid w:val="00360CF0"/>
    <w:rsid w:val="00383F96"/>
    <w:rsid w:val="003946CB"/>
    <w:rsid w:val="003A7A00"/>
    <w:rsid w:val="003E0F52"/>
    <w:rsid w:val="003F276C"/>
    <w:rsid w:val="00417627"/>
    <w:rsid w:val="00456C8A"/>
    <w:rsid w:val="00484AC1"/>
    <w:rsid w:val="00486C30"/>
    <w:rsid w:val="0049554B"/>
    <w:rsid w:val="0049632F"/>
    <w:rsid w:val="004E18F7"/>
    <w:rsid w:val="004E2118"/>
    <w:rsid w:val="004E4E04"/>
    <w:rsid w:val="004F0BD7"/>
    <w:rsid w:val="00507F11"/>
    <w:rsid w:val="00531C1F"/>
    <w:rsid w:val="005378B3"/>
    <w:rsid w:val="00552293"/>
    <w:rsid w:val="0056714C"/>
    <w:rsid w:val="005A4D64"/>
    <w:rsid w:val="005D2A9F"/>
    <w:rsid w:val="005E2739"/>
    <w:rsid w:val="005F4122"/>
    <w:rsid w:val="005F692A"/>
    <w:rsid w:val="00607C7F"/>
    <w:rsid w:val="00634FE6"/>
    <w:rsid w:val="006623AE"/>
    <w:rsid w:val="00667733"/>
    <w:rsid w:val="006D71B5"/>
    <w:rsid w:val="0071524D"/>
    <w:rsid w:val="00716EB3"/>
    <w:rsid w:val="00734090"/>
    <w:rsid w:val="00753884"/>
    <w:rsid w:val="0075678A"/>
    <w:rsid w:val="007C79B2"/>
    <w:rsid w:val="007D1AD9"/>
    <w:rsid w:val="007D615A"/>
    <w:rsid w:val="007E2132"/>
    <w:rsid w:val="007F5530"/>
    <w:rsid w:val="00815BAB"/>
    <w:rsid w:val="00820106"/>
    <w:rsid w:val="008351A9"/>
    <w:rsid w:val="008521BC"/>
    <w:rsid w:val="00854D37"/>
    <w:rsid w:val="008638DB"/>
    <w:rsid w:val="0088214D"/>
    <w:rsid w:val="008C4D87"/>
    <w:rsid w:val="00922BB6"/>
    <w:rsid w:val="00941E2D"/>
    <w:rsid w:val="00967587"/>
    <w:rsid w:val="009B4978"/>
    <w:rsid w:val="009E05F1"/>
    <w:rsid w:val="009E0BD9"/>
    <w:rsid w:val="009F13FF"/>
    <w:rsid w:val="00A35631"/>
    <w:rsid w:val="00A40360"/>
    <w:rsid w:val="00A55432"/>
    <w:rsid w:val="00A80FF2"/>
    <w:rsid w:val="00A94AE6"/>
    <w:rsid w:val="00AB00F6"/>
    <w:rsid w:val="00AD0DEF"/>
    <w:rsid w:val="00AF1A00"/>
    <w:rsid w:val="00AF5CFA"/>
    <w:rsid w:val="00BB45A0"/>
    <w:rsid w:val="00BF2602"/>
    <w:rsid w:val="00C10AA8"/>
    <w:rsid w:val="00C11F57"/>
    <w:rsid w:val="00C20D92"/>
    <w:rsid w:val="00C265C7"/>
    <w:rsid w:val="00C27B95"/>
    <w:rsid w:val="00C47BF1"/>
    <w:rsid w:val="00C55582"/>
    <w:rsid w:val="00C850E9"/>
    <w:rsid w:val="00C94213"/>
    <w:rsid w:val="00CA48E8"/>
    <w:rsid w:val="00CB1F03"/>
    <w:rsid w:val="00CD0507"/>
    <w:rsid w:val="00CF5550"/>
    <w:rsid w:val="00D33E29"/>
    <w:rsid w:val="00D862F3"/>
    <w:rsid w:val="00D94C3B"/>
    <w:rsid w:val="00DD65AE"/>
    <w:rsid w:val="00DE229D"/>
    <w:rsid w:val="00DE37C2"/>
    <w:rsid w:val="00E358CD"/>
    <w:rsid w:val="00E433A8"/>
    <w:rsid w:val="00E56355"/>
    <w:rsid w:val="00E82392"/>
    <w:rsid w:val="00E9467E"/>
    <w:rsid w:val="00EF7218"/>
    <w:rsid w:val="00F201BD"/>
    <w:rsid w:val="00F25B09"/>
    <w:rsid w:val="00F42CF4"/>
    <w:rsid w:val="00F63537"/>
    <w:rsid w:val="00F75E14"/>
    <w:rsid w:val="00F87A8C"/>
    <w:rsid w:val="00FB7FF6"/>
    <w:rsid w:val="00FC5189"/>
    <w:rsid w:val="00FD3FCC"/>
    <w:rsid w:val="00FD4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1DD4C"/>
  <w14:defaultImageDpi w14:val="32767"/>
  <w15:chartTrackingRefBased/>
  <w15:docId w15:val="{345E407D-9353-4303-8683-F576F0D73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C7F"/>
    <w:pPr>
      <w:tabs>
        <w:tab w:val="center" w:pos="4513"/>
        <w:tab w:val="right" w:pos="9026"/>
      </w:tabs>
    </w:pPr>
  </w:style>
  <w:style w:type="character" w:customStyle="1" w:styleId="HeaderChar">
    <w:name w:val="Header Char"/>
    <w:basedOn w:val="DefaultParagraphFont"/>
    <w:link w:val="Header"/>
    <w:uiPriority w:val="99"/>
    <w:rsid w:val="00607C7F"/>
  </w:style>
  <w:style w:type="paragraph" w:styleId="Footer">
    <w:name w:val="footer"/>
    <w:basedOn w:val="Normal"/>
    <w:link w:val="FooterChar"/>
    <w:uiPriority w:val="99"/>
    <w:unhideWhenUsed/>
    <w:rsid w:val="00607C7F"/>
    <w:pPr>
      <w:tabs>
        <w:tab w:val="center" w:pos="4513"/>
        <w:tab w:val="right" w:pos="9026"/>
      </w:tabs>
    </w:pPr>
  </w:style>
  <w:style w:type="character" w:customStyle="1" w:styleId="FooterChar">
    <w:name w:val="Footer Char"/>
    <w:basedOn w:val="DefaultParagraphFont"/>
    <w:link w:val="Footer"/>
    <w:uiPriority w:val="99"/>
    <w:rsid w:val="00607C7F"/>
  </w:style>
  <w:style w:type="paragraph" w:customStyle="1" w:styleId="p1">
    <w:name w:val="p1"/>
    <w:basedOn w:val="Normal"/>
    <w:rsid w:val="008521BC"/>
    <w:pPr>
      <w:spacing w:after="720"/>
    </w:pPr>
    <w:rPr>
      <w:rFonts w:ascii="Century Gothic" w:hAnsi="Century Gothic" w:cs="Times New Roman"/>
      <w:color w:val="005EAA"/>
      <w:sz w:val="42"/>
      <w:szCs w:val="42"/>
      <w:lang w:eastAsia="en-GB"/>
    </w:rPr>
  </w:style>
  <w:style w:type="character" w:customStyle="1" w:styleId="s1">
    <w:name w:val="s1"/>
    <w:basedOn w:val="DefaultParagraphFont"/>
    <w:rsid w:val="008521BC"/>
    <w:rPr>
      <w:spacing w:val="-11"/>
    </w:rPr>
  </w:style>
  <w:style w:type="character" w:customStyle="1" w:styleId="apple-tab-span">
    <w:name w:val="apple-tab-span"/>
    <w:basedOn w:val="DefaultParagraphFont"/>
    <w:rsid w:val="008521BC"/>
  </w:style>
  <w:style w:type="character" w:customStyle="1" w:styleId="apple-converted-space">
    <w:name w:val="apple-converted-space"/>
    <w:basedOn w:val="DefaultParagraphFont"/>
    <w:rsid w:val="008521BC"/>
  </w:style>
  <w:style w:type="paragraph" w:customStyle="1" w:styleId="ASectionHeader">
    <w:name w:val="A Section Header"/>
    <w:qFormat/>
    <w:rsid w:val="00F201BD"/>
    <w:rPr>
      <w:rFonts w:ascii="Century Gothic" w:hAnsi="Century Gothic" w:cs="Times New Roman"/>
      <w:b/>
      <w:color w:val="0054A4" w:themeColor="accent1"/>
      <w:sz w:val="56"/>
      <w:szCs w:val="56"/>
      <w:u w:color="0054A4" w:themeColor="accent1"/>
      <w:lang w:eastAsia="en-GB"/>
    </w:rPr>
  </w:style>
  <w:style w:type="paragraph" w:customStyle="1" w:styleId="p2">
    <w:name w:val="p2"/>
    <w:basedOn w:val="Normal"/>
    <w:rsid w:val="00C850E9"/>
    <w:rPr>
      <w:rFonts w:ascii="Century Gothic" w:hAnsi="Century Gothic" w:cs="Times New Roman"/>
      <w:color w:val="005EAA"/>
      <w:sz w:val="33"/>
      <w:szCs w:val="33"/>
      <w:lang w:eastAsia="en-GB"/>
    </w:rPr>
  </w:style>
  <w:style w:type="paragraph" w:customStyle="1" w:styleId="p3">
    <w:name w:val="p3"/>
    <w:basedOn w:val="Normal"/>
    <w:rsid w:val="00C850E9"/>
    <w:rPr>
      <w:rFonts w:ascii="Century Gothic" w:hAnsi="Century Gothic" w:cs="Times New Roman"/>
      <w:color w:val="00AFE9"/>
      <w:sz w:val="27"/>
      <w:szCs w:val="27"/>
      <w:lang w:eastAsia="en-GB"/>
    </w:rPr>
  </w:style>
  <w:style w:type="paragraph" w:customStyle="1" w:styleId="AReporttitle">
    <w:name w:val="A Report title"/>
    <w:basedOn w:val="Normal"/>
    <w:qFormat/>
    <w:rsid w:val="0033329D"/>
    <w:rPr>
      <w:rFonts w:ascii="Century Gothic" w:hAnsi="Century Gothic" w:cs="Times New Roman"/>
      <w:b/>
      <w:bCs/>
      <w:color w:val="0054A4" w:themeColor="accent1"/>
      <w:spacing w:val="-5"/>
      <w:sz w:val="72"/>
      <w:szCs w:val="54"/>
      <w:lang w:eastAsia="en-GB"/>
    </w:rPr>
  </w:style>
  <w:style w:type="paragraph" w:customStyle="1" w:styleId="AReportSubtitle">
    <w:name w:val="A Report Subtitle"/>
    <w:basedOn w:val="Normal"/>
    <w:qFormat/>
    <w:rsid w:val="0033329D"/>
    <w:rPr>
      <w:rFonts w:ascii="Century Gothic" w:hAnsi="Century Gothic" w:cs="Times New Roman"/>
      <w:color w:val="0054A4" w:themeColor="accent1"/>
      <w:sz w:val="40"/>
      <w:szCs w:val="33"/>
      <w:lang w:eastAsia="en-GB"/>
    </w:rPr>
  </w:style>
  <w:style w:type="paragraph" w:customStyle="1" w:styleId="AReportDate">
    <w:name w:val="A Report Date"/>
    <w:basedOn w:val="Normal"/>
    <w:qFormat/>
    <w:rsid w:val="0033329D"/>
    <w:pPr>
      <w:spacing w:before="120"/>
    </w:pPr>
    <w:rPr>
      <w:rFonts w:ascii="Century Gothic" w:hAnsi="Century Gothic" w:cs="Times New Roman"/>
      <w:b/>
      <w:bCs/>
      <w:color w:val="0296D1" w:themeColor="accent5"/>
      <w:sz w:val="32"/>
      <w:szCs w:val="27"/>
      <w:lang w:eastAsia="en-GB"/>
    </w:rPr>
  </w:style>
  <w:style w:type="paragraph" w:styleId="ListParagraph">
    <w:name w:val="List Paragraph"/>
    <w:basedOn w:val="Normal"/>
    <w:uiPriority w:val="34"/>
    <w:qFormat/>
    <w:rsid w:val="0075678A"/>
    <w:pPr>
      <w:ind w:left="720"/>
      <w:contextualSpacing/>
    </w:pPr>
  </w:style>
  <w:style w:type="paragraph" w:customStyle="1" w:styleId="ANormalTextStyle">
    <w:name w:val="A Normal Text Style"/>
    <w:qFormat/>
    <w:rsid w:val="00AF5CFA"/>
    <w:pPr>
      <w:spacing w:after="90"/>
    </w:pPr>
    <w:rPr>
      <w:rFonts w:ascii="Century Gothic" w:hAnsi="Century Gothic" w:cs="Times New Roman"/>
      <w:color w:val="7F7F7F" w:themeColor="text1" w:themeTint="80"/>
      <w:szCs w:val="18"/>
      <w:lang w:eastAsia="en-GB"/>
    </w:rPr>
  </w:style>
  <w:style w:type="paragraph" w:customStyle="1" w:styleId="ANormalTextSubhead">
    <w:name w:val="A Normal Text Subhead"/>
    <w:basedOn w:val="Normal"/>
    <w:qFormat/>
    <w:rsid w:val="00AF5CFA"/>
    <w:pPr>
      <w:spacing w:before="360" w:after="180"/>
    </w:pPr>
    <w:rPr>
      <w:rFonts w:ascii="Century Gothic" w:hAnsi="Century Gothic" w:cs="Times New Roman"/>
      <w:b/>
      <w:bCs/>
      <w:color w:val="0054A4" w:themeColor="accent1"/>
      <w:sz w:val="28"/>
      <w:szCs w:val="28"/>
      <w:lang w:eastAsia="en-GB"/>
    </w:rPr>
  </w:style>
  <w:style w:type="paragraph" w:customStyle="1" w:styleId="ANormalBullet">
    <w:name w:val="A Normal Bullet"/>
    <w:basedOn w:val="ANormalTextStyle"/>
    <w:qFormat/>
    <w:rsid w:val="00AF5CFA"/>
    <w:pPr>
      <w:numPr>
        <w:numId w:val="2"/>
      </w:numPr>
      <w:spacing w:after="0"/>
      <w:ind w:left="357" w:hanging="357"/>
    </w:pPr>
  </w:style>
  <w:style w:type="paragraph" w:customStyle="1" w:styleId="ANormalBulletLast">
    <w:name w:val="A Normal Bullet Last"/>
    <w:basedOn w:val="ANormalBullet"/>
    <w:qFormat/>
    <w:rsid w:val="00AF5CFA"/>
    <w:pPr>
      <w:spacing w:after="100"/>
    </w:pPr>
  </w:style>
  <w:style w:type="paragraph" w:customStyle="1" w:styleId="AQuoteStyle">
    <w:name w:val="A Quote Style"/>
    <w:basedOn w:val="Normal"/>
    <w:qFormat/>
    <w:rsid w:val="00AF5CFA"/>
    <w:pPr>
      <w:spacing w:after="90"/>
    </w:pPr>
    <w:rPr>
      <w:rFonts w:ascii="Century Gothic" w:hAnsi="Century Gothic" w:cs="Times New Roman"/>
      <w:color w:val="0054A4" w:themeColor="accent1"/>
      <w:sz w:val="28"/>
      <w:szCs w:val="21"/>
      <w:lang w:eastAsia="en-GB"/>
    </w:rPr>
  </w:style>
  <w:style w:type="paragraph" w:customStyle="1" w:styleId="ALargeHighlightText">
    <w:name w:val="A Large Highlight Text"/>
    <w:basedOn w:val="Normal"/>
    <w:qFormat/>
    <w:rsid w:val="00AF5CFA"/>
    <w:pPr>
      <w:spacing w:before="180" w:after="180"/>
    </w:pPr>
    <w:rPr>
      <w:rFonts w:ascii="Century Gothic" w:hAnsi="Century Gothic" w:cs="Times New Roman"/>
      <w:b/>
      <w:bCs/>
      <w:color w:val="0296D1" w:themeColor="accent5"/>
      <w:sz w:val="34"/>
      <w:szCs w:val="34"/>
      <w:lang w:eastAsia="en-GB"/>
    </w:rPr>
  </w:style>
  <w:style w:type="character" w:styleId="PageNumber">
    <w:name w:val="page number"/>
    <w:basedOn w:val="DefaultParagraphFont"/>
    <w:uiPriority w:val="99"/>
    <w:semiHidden/>
    <w:unhideWhenUsed/>
    <w:rsid w:val="00C55582"/>
  </w:style>
  <w:style w:type="paragraph" w:customStyle="1" w:styleId="AFooterandPageNumber">
    <w:name w:val="A Footer and Page Number"/>
    <w:basedOn w:val="Normal"/>
    <w:qFormat/>
    <w:rsid w:val="00C55582"/>
    <w:pPr>
      <w:spacing w:after="90"/>
    </w:pPr>
    <w:rPr>
      <w:rFonts w:ascii="Century Gothic" w:hAnsi="Century Gothic" w:cs="Times New Roman"/>
      <w:color w:val="0296D1" w:themeColor="accent5"/>
      <w:sz w:val="16"/>
      <w:szCs w:val="16"/>
      <w:lang w:eastAsia="en-GB"/>
    </w:rPr>
  </w:style>
  <w:style w:type="paragraph" w:customStyle="1" w:styleId="APullOutWhiteText">
    <w:name w:val="A Pull Out White Text"/>
    <w:basedOn w:val="Normal"/>
    <w:qFormat/>
    <w:rsid w:val="009B4978"/>
    <w:rPr>
      <w:rFonts w:ascii="Century Gothic" w:hAnsi="Century Gothic"/>
      <w:b/>
      <w:bCs/>
      <w:color w:val="FFFFFF" w:themeColor="background1"/>
      <w:sz w:val="36"/>
    </w:rPr>
  </w:style>
  <w:style w:type="paragraph" w:styleId="NoSpacing">
    <w:name w:val="No Spacing"/>
    <w:link w:val="NoSpacingChar"/>
    <w:uiPriority w:val="1"/>
    <w:qFormat/>
    <w:rsid w:val="00E56355"/>
    <w:rPr>
      <w:rFonts w:eastAsiaTheme="minorEastAsia"/>
      <w:sz w:val="22"/>
      <w:szCs w:val="22"/>
      <w:lang w:val="en-US" w:eastAsia="zh-CN"/>
    </w:rPr>
  </w:style>
  <w:style w:type="character" w:customStyle="1" w:styleId="NoSpacingChar">
    <w:name w:val="No Spacing Char"/>
    <w:basedOn w:val="DefaultParagraphFont"/>
    <w:link w:val="NoSpacing"/>
    <w:uiPriority w:val="1"/>
    <w:rsid w:val="00E56355"/>
    <w:rPr>
      <w:rFonts w:eastAsiaTheme="minorEastAsia"/>
      <w:sz w:val="22"/>
      <w:szCs w:val="22"/>
      <w:lang w:val="en-US" w:eastAsia="zh-CN"/>
    </w:rPr>
  </w:style>
  <w:style w:type="character" w:styleId="Hyperlink">
    <w:name w:val="Hyperlink"/>
    <w:basedOn w:val="DefaultParagraphFont"/>
    <w:uiPriority w:val="99"/>
    <w:unhideWhenUsed/>
    <w:rsid w:val="003946CB"/>
    <w:rPr>
      <w:color w:val="0563C1"/>
      <w:u w:val="single"/>
    </w:rPr>
  </w:style>
  <w:style w:type="character" w:styleId="UnresolvedMention">
    <w:name w:val="Unresolved Mention"/>
    <w:basedOn w:val="DefaultParagraphFont"/>
    <w:uiPriority w:val="99"/>
    <w:semiHidden/>
    <w:unhideWhenUsed/>
    <w:rsid w:val="003946CB"/>
    <w:rPr>
      <w:color w:val="605E5C"/>
      <w:shd w:val="clear" w:color="auto" w:fill="E1DFDD"/>
    </w:rPr>
  </w:style>
  <w:style w:type="table" w:styleId="TableGrid">
    <w:name w:val="Table Grid"/>
    <w:basedOn w:val="TableNormal"/>
    <w:uiPriority w:val="39"/>
    <w:rsid w:val="00394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09512">
      <w:bodyDiv w:val="1"/>
      <w:marLeft w:val="0"/>
      <w:marRight w:val="0"/>
      <w:marTop w:val="0"/>
      <w:marBottom w:val="0"/>
      <w:divBdr>
        <w:top w:val="none" w:sz="0" w:space="0" w:color="auto"/>
        <w:left w:val="none" w:sz="0" w:space="0" w:color="auto"/>
        <w:bottom w:val="none" w:sz="0" w:space="0" w:color="auto"/>
        <w:right w:val="none" w:sz="0" w:space="0" w:color="auto"/>
      </w:divBdr>
    </w:div>
    <w:div w:id="110125460">
      <w:bodyDiv w:val="1"/>
      <w:marLeft w:val="0"/>
      <w:marRight w:val="0"/>
      <w:marTop w:val="0"/>
      <w:marBottom w:val="0"/>
      <w:divBdr>
        <w:top w:val="none" w:sz="0" w:space="0" w:color="auto"/>
        <w:left w:val="none" w:sz="0" w:space="0" w:color="auto"/>
        <w:bottom w:val="none" w:sz="0" w:space="0" w:color="auto"/>
        <w:right w:val="none" w:sz="0" w:space="0" w:color="auto"/>
      </w:divBdr>
    </w:div>
    <w:div w:id="263273281">
      <w:bodyDiv w:val="1"/>
      <w:marLeft w:val="0"/>
      <w:marRight w:val="0"/>
      <w:marTop w:val="0"/>
      <w:marBottom w:val="0"/>
      <w:divBdr>
        <w:top w:val="none" w:sz="0" w:space="0" w:color="auto"/>
        <w:left w:val="none" w:sz="0" w:space="0" w:color="auto"/>
        <w:bottom w:val="none" w:sz="0" w:space="0" w:color="auto"/>
        <w:right w:val="none" w:sz="0" w:space="0" w:color="auto"/>
      </w:divBdr>
    </w:div>
    <w:div w:id="287468935">
      <w:bodyDiv w:val="1"/>
      <w:marLeft w:val="0"/>
      <w:marRight w:val="0"/>
      <w:marTop w:val="0"/>
      <w:marBottom w:val="0"/>
      <w:divBdr>
        <w:top w:val="none" w:sz="0" w:space="0" w:color="auto"/>
        <w:left w:val="none" w:sz="0" w:space="0" w:color="auto"/>
        <w:bottom w:val="none" w:sz="0" w:space="0" w:color="auto"/>
        <w:right w:val="none" w:sz="0" w:space="0" w:color="auto"/>
      </w:divBdr>
    </w:div>
    <w:div w:id="321809659">
      <w:bodyDiv w:val="1"/>
      <w:marLeft w:val="0"/>
      <w:marRight w:val="0"/>
      <w:marTop w:val="0"/>
      <w:marBottom w:val="0"/>
      <w:divBdr>
        <w:top w:val="none" w:sz="0" w:space="0" w:color="auto"/>
        <w:left w:val="none" w:sz="0" w:space="0" w:color="auto"/>
        <w:bottom w:val="none" w:sz="0" w:space="0" w:color="auto"/>
        <w:right w:val="none" w:sz="0" w:space="0" w:color="auto"/>
      </w:divBdr>
    </w:div>
    <w:div w:id="594173769">
      <w:bodyDiv w:val="1"/>
      <w:marLeft w:val="0"/>
      <w:marRight w:val="0"/>
      <w:marTop w:val="0"/>
      <w:marBottom w:val="0"/>
      <w:divBdr>
        <w:top w:val="none" w:sz="0" w:space="0" w:color="auto"/>
        <w:left w:val="none" w:sz="0" w:space="0" w:color="auto"/>
        <w:bottom w:val="none" w:sz="0" w:space="0" w:color="auto"/>
        <w:right w:val="none" w:sz="0" w:space="0" w:color="auto"/>
      </w:divBdr>
    </w:div>
    <w:div w:id="806050033">
      <w:bodyDiv w:val="1"/>
      <w:marLeft w:val="0"/>
      <w:marRight w:val="0"/>
      <w:marTop w:val="0"/>
      <w:marBottom w:val="0"/>
      <w:divBdr>
        <w:top w:val="none" w:sz="0" w:space="0" w:color="auto"/>
        <w:left w:val="none" w:sz="0" w:space="0" w:color="auto"/>
        <w:bottom w:val="none" w:sz="0" w:space="0" w:color="auto"/>
        <w:right w:val="none" w:sz="0" w:space="0" w:color="auto"/>
      </w:divBdr>
    </w:div>
    <w:div w:id="886261584">
      <w:bodyDiv w:val="1"/>
      <w:marLeft w:val="0"/>
      <w:marRight w:val="0"/>
      <w:marTop w:val="0"/>
      <w:marBottom w:val="0"/>
      <w:divBdr>
        <w:top w:val="none" w:sz="0" w:space="0" w:color="auto"/>
        <w:left w:val="none" w:sz="0" w:space="0" w:color="auto"/>
        <w:bottom w:val="none" w:sz="0" w:space="0" w:color="auto"/>
        <w:right w:val="none" w:sz="0" w:space="0" w:color="auto"/>
      </w:divBdr>
    </w:div>
    <w:div w:id="957643757">
      <w:bodyDiv w:val="1"/>
      <w:marLeft w:val="0"/>
      <w:marRight w:val="0"/>
      <w:marTop w:val="0"/>
      <w:marBottom w:val="0"/>
      <w:divBdr>
        <w:top w:val="none" w:sz="0" w:space="0" w:color="auto"/>
        <w:left w:val="none" w:sz="0" w:space="0" w:color="auto"/>
        <w:bottom w:val="none" w:sz="0" w:space="0" w:color="auto"/>
        <w:right w:val="none" w:sz="0" w:space="0" w:color="auto"/>
      </w:divBdr>
    </w:div>
    <w:div w:id="996297968">
      <w:bodyDiv w:val="1"/>
      <w:marLeft w:val="0"/>
      <w:marRight w:val="0"/>
      <w:marTop w:val="0"/>
      <w:marBottom w:val="0"/>
      <w:divBdr>
        <w:top w:val="none" w:sz="0" w:space="0" w:color="auto"/>
        <w:left w:val="none" w:sz="0" w:space="0" w:color="auto"/>
        <w:bottom w:val="none" w:sz="0" w:space="0" w:color="auto"/>
        <w:right w:val="none" w:sz="0" w:space="0" w:color="auto"/>
      </w:divBdr>
    </w:div>
    <w:div w:id="1316764445">
      <w:bodyDiv w:val="1"/>
      <w:marLeft w:val="0"/>
      <w:marRight w:val="0"/>
      <w:marTop w:val="0"/>
      <w:marBottom w:val="0"/>
      <w:divBdr>
        <w:top w:val="none" w:sz="0" w:space="0" w:color="auto"/>
        <w:left w:val="none" w:sz="0" w:space="0" w:color="auto"/>
        <w:bottom w:val="none" w:sz="0" w:space="0" w:color="auto"/>
        <w:right w:val="none" w:sz="0" w:space="0" w:color="auto"/>
      </w:divBdr>
    </w:div>
    <w:div w:id="1492942458">
      <w:bodyDiv w:val="1"/>
      <w:marLeft w:val="0"/>
      <w:marRight w:val="0"/>
      <w:marTop w:val="0"/>
      <w:marBottom w:val="0"/>
      <w:divBdr>
        <w:top w:val="none" w:sz="0" w:space="0" w:color="auto"/>
        <w:left w:val="none" w:sz="0" w:space="0" w:color="auto"/>
        <w:bottom w:val="none" w:sz="0" w:space="0" w:color="auto"/>
        <w:right w:val="none" w:sz="0" w:space="0" w:color="auto"/>
      </w:divBdr>
    </w:div>
    <w:div w:id="1580677500">
      <w:bodyDiv w:val="1"/>
      <w:marLeft w:val="0"/>
      <w:marRight w:val="0"/>
      <w:marTop w:val="0"/>
      <w:marBottom w:val="0"/>
      <w:divBdr>
        <w:top w:val="none" w:sz="0" w:space="0" w:color="auto"/>
        <w:left w:val="none" w:sz="0" w:space="0" w:color="auto"/>
        <w:bottom w:val="none" w:sz="0" w:space="0" w:color="auto"/>
        <w:right w:val="none" w:sz="0" w:space="0" w:color="auto"/>
      </w:divBdr>
    </w:div>
    <w:div w:id="1832063942">
      <w:bodyDiv w:val="1"/>
      <w:marLeft w:val="0"/>
      <w:marRight w:val="0"/>
      <w:marTop w:val="0"/>
      <w:marBottom w:val="0"/>
      <w:divBdr>
        <w:top w:val="none" w:sz="0" w:space="0" w:color="auto"/>
        <w:left w:val="none" w:sz="0" w:space="0" w:color="auto"/>
        <w:bottom w:val="none" w:sz="0" w:space="0" w:color="auto"/>
        <w:right w:val="none" w:sz="0" w:space="0" w:color="auto"/>
      </w:divBdr>
    </w:div>
    <w:div w:id="1849753813">
      <w:bodyDiv w:val="1"/>
      <w:marLeft w:val="0"/>
      <w:marRight w:val="0"/>
      <w:marTop w:val="0"/>
      <w:marBottom w:val="0"/>
      <w:divBdr>
        <w:top w:val="none" w:sz="0" w:space="0" w:color="auto"/>
        <w:left w:val="none" w:sz="0" w:space="0" w:color="auto"/>
        <w:bottom w:val="none" w:sz="0" w:space="0" w:color="auto"/>
        <w:right w:val="none" w:sz="0" w:space="0" w:color="auto"/>
      </w:divBdr>
    </w:div>
    <w:div w:id="1913001041">
      <w:bodyDiv w:val="1"/>
      <w:marLeft w:val="0"/>
      <w:marRight w:val="0"/>
      <w:marTop w:val="0"/>
      <w:marBottom w:val="0"/>
      <w:divBdr>
        <w:top w:val="none" w:sz="0" w:space="0" w:color="auto"/>
        <w:left w:val="none" w:sz="0" w:space="0" w:color="auto"/>
        <w:bottom w:val="none" w:sz="0" w:space="0" w:color="auto"/>
        <w:right w:val="none" w:sz="0" w:space="0" w:color="auto"/>
      </w:divBdr>
    </w:div>
    <w:div w:id="2040205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scot/publications/childrens-rights-wellbeing-impact-assessments-crwia-training-tool/"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urldefense.proofpoint.com/v2/url?u=https-3A__www.gov.scot_publications_childrens-2Drights-2Dwellbeing-2Dimpact-2Dassessment-2Dguidance_&amp;d=DwMF-g&amp;c=euGZstcaTDllvimEN8b7jXrwqOf-v5A_CdpgnVfiiMM&amp;r=pVdEMjd7AlfjM6hr0zS1xK61mka4xv4fXx8BBBfaMHU&amp;m=GAKejuj3Y0XRCk0995ne86aTy7463N7qckubwKEldfXv2aIJVSd7ZG4DwHATML99&amp;s=-i3Ts8tg8ujng4LNce9A_hNscxdTI9ORIjewW7wb4k4&am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lec\Downloads\05582%20Aberlour%20Word%20Template%20GENERAL%20v1.dotx" TargetMode="External"/></Relationships>
</file>

<file path=word/theme/theme1.xml><?xml version="1.0" encoding="utf-8"?>
<a:theme xmlns:a="http://schemas.openxmlformats.org/drawingml/2006/main" name="Office Theme">
  <a:themeElements>
    <a:clrScheme name="Aberlour 2017">
      <a:dk1>
        <a:srgbClr val="000000"/>
      </a:dk1>
      <a:lt1>
        <a:srgbClr val="FFFFFF"/>
      </a:lt1>
      <a:dk2>
        <a:srgbClr val="44546A"/>
      </a:dk2>
      <a:lt2>
        <a:srgbClr val="E7E6E6"/>
      </a:lt2>
      <a:accent1>
        <a:srgbClr val="0054A4"/>
      </a:accent1>
      <a:accent2>
        <a:srgbClr val="F68E1E"/>
      </a:accent2>
      <a:accent3>
        <a:srgbClr val="FFED00"/>
      </a:accent3>
      <a:accent4>
        <a:srgbClr val="763B8F"/>
      </a:accent4>
      <a:accent5>
        <a:srgbClr val="0296D1"/>
      </a:accent5>
      <a:accent6>
        <a:srgbClr val="80BC00"/>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b10bad-a0dc-47b0-8c5f-fb565f9a7400">
      <Terms xmlns="http://schemas.microsoft.com/office/infopath/2007/PartnerControls"/>
    </lcf76f155ced4ddcb4097134ff3c332f>
    <TaxCatchAll xmlns="f7087252-33d0-4046-9682-a252d31251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8F607212FE5A459B09DF3E0E887B5B" ma:contentTypeVersion="17" ma:contentTypeDescription="Create a new document." ma:contentTypeScope="" ma:versionID="6bd3d4cfef9642af0a4da172da52d2b4">
  <xsd:schema xmlns:xsd="http://www.w3.org/2001/XMLSchema" xmlns:xs="http://www.w3.org/2001/XMLSchema" xmlns:p="http://schemas.microsoft.com/office/2006/metadata/properties" xmlns:ns2="ccb10bad-a0dc-47b0-8c5f-fb565f9a7400" xmlns:ns3="f7087252-33d0-4046-9682-a252d312519f" targetNamespace="http://schemas.microsoft.com/office/2006/metadata/properties" ma:root="true" ma:fieldsID="c16dd2465899ce150e2f321e23651fbd" ns2:_="" ns3:_="">
    <xsd:import namespace="ccb10bad-a0dc-47b0-8c5f-fb565f9a7400"/>
    <xsd:import namespace="f7087252-33d0-4046-9682-a252d31251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b10bad-a0dc-47b0-8c5f-fb565f9a74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cfdc616-1fcc-4646-b1c6-caa8fd619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087252-33d0-4046-9682-a252d31251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18558d-f55a-4124-a179-f3a2c7f0fede}" ma:internalName="TaxCatchAll" ma:showField="CatchAllData" ma:web="f7087252-33d0-4046-9682-a252d31251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C1B9B8-4D10-4427-93A2-0220D623BC90}">
  <ds:schemaRefs>
    <ds:schemaRef ds:uri="http://schemas.openxmlformats.org/officeDocument/2006/bibliography"/>
  </ds:schemaRefs>
</ds:datastoreItem>
</file>

<file path=customXml/itemProps2.xml><?xml version="1.0" encoding="utf-8"?>
<ds:datastoreItem xmlns:ds="http://schemas.openxmlformats.org/officeDocument/2006/customXml" ds:itemID="{8DF629FF-827D-4A4A-BE8D-6EBC599B28DA}">
  <ds:schemaRefs>
    <ds:schemaRef ds:uri="http://schemas.microsoft.com/office/2006/metadata/properties"/>
    <ds:schemaRef ds:uri="http://schemas.microsoft.com/office/infopath/2007/PartnerControls"/>
    <ds:schemaRef ds:uri="ccb10bad-a0dc-47b0-8c5f-fb565f9a7400"/>
    <ds:schemaRef ds:uri="f7087252-33d0-4046-9682-a252d312519f"/>
  </ds:schemaRefs>
</ds:datastoreItem>
</file>

<file path=customXml/itemProps3.xml><?xml version="1.0" encoding="utf-8"?>
<ds:datastoreItem xmlns:ds="http://schemas.openxmlformats.org/officeDocument/2006/customXml" ds:itemID="{75975A77-66A2-4FFF-A301-A22C427C0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b10bad-a0dc-47b0-8c5f-fb565f9a7400"/>
    <ds:schemaRef ds:uri="f7087252-33d0-4046-9682-a252d31251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438AE7-A6FF-420C-B42C-57778BBE7D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05582 Aberlour Word Template GENERAL v1</Template>
  <TotalTime>0</TotalTime>
  <Pages>9</Pages>
  <Words>1802</Words>
  <Characters>10276</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Curley</dc:creator>
  <cp:keywords/>
  <dc:description/>
  <cp:lastModifiedBy>David Barr</cp:lastModifiedBy>
  <cp:revision>2</cp:revision>
  <dcterms:created xsi:type="dcterms:W3CDTF">2023-12-18T10:49:00Z</dcterms:created>
  <dcterms:modified xsi:type="dcterms:W3CDTF">2023-12-18T10:49:00Z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0x010100BA8F607212FE5A459B09DF3E0E887B5B</vt:lpwstr>
  </property>
</Properties>
</file>